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5F" w:rsidRPr="005E0F6C" w:rsidRDefault="00C3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PŘEDBĚŽNÉ</w:t>
      </w:r>
      <w:r w:rsidR="00E948CF" w:rsidRPr="005E0F6C">
        <w:rPr>
          <w:b/>
          <w:sz w:val="28"/>
          <w:szCs w:val="28"/>
        </w:rPr>
        <w:t xml:space="preserve"> R</w:t>
      </w:r>
      <w:r w:rsidR="004D325F" w:rsidRPr="005E0F6C">
        <w:rPr>
          <w:b/>
          <w:sz w:val="28"/>
          <w:szCs w:val="28"/>
        </w:rPr>
        <w:t>OZPOČTOV</w:t>
      </w:r>
      <w:r w:rsidR="00FF234D">
        <w:rPr>
          <w:b/>
          <w:sz w:val="28"/>
          <w:szCs w:val="28"/>
        </w:rPr>
        <w:t>É</w:t>
      </w:r>
      <w:r w:rsidR="004D325F" w:rsidRPr="005E0F6C">
        <w:rPr>
          <w:b/>
          <w:sz w:val="28"/>
          <w:szCs w:val="28"/>
        </w:rPr>
        <w:t xml:space="preserve"> OPATŘENÍ </w:t>
      </w:r>
      <w:r w:rsidR="0074402B">
        <w:rPr>
          <w:b/>
          <w:sz w:val="28"/>
          <w:szCs w:val="28"/>
        </w:rPr>
        <w:t>2</w:t>
      </w:r>
      <w:r w:rsidR="002F43FB">
        <w:rPr>
          <w:b/>
          <w:sz w:val="28"/>
          <w:szCs w:val="28"/>
        </w:rPr>
        <w:t>/</w:t>
      </w:r>
      <w:r w:rsidR="009139AD" w:rsidRPr="005E0F6C">
        <w:rPr>
          <w:b/>
          <w:sz w:val="28"/>
          <w:szCs w:val="28"/>
        </w:rPr>
        <w:t>201</w:t>
      </w:r>
      <w:r w:rsidR="0074402B">
        <w:rPr>
          <w:b/>
          <w:sz w:val="28"/>
          <w:szCs w:val="28"/>
        </w:rPr>
        <w:t>9</w:t>
      </w:r>
      <w:r w:rsidR="00493738">
        <w:rPr>
          <w:b/>
          <w:sz w:val="28"/>
          <w:szCs w:val="28"/>
        </w:rPr>
        <w:t xml:space="preserve"> a 3/2019</w:t>
      </w:r>
    </w:p>
    <w:p w:rsidR="005920E3" w:rsidRDefault="005920E3" w:rsidP="00F865BF">
      <w:pPr>
        <w:rPr>
          <w:b/>
          <w:sz w:val="24"/>
          <w:szCs w:val="24"/>
          <w:u w:val="single"/>
        </w:rPr>
      </w:pPr>
    </w:p>
    <w:p w:rsidR="005A53FB" w:rsidRPr="00DA7B1C" w:rsidRDefault="00F865BF" w:rsidP="00F865BF">
      <w:pPr>
        <w:rPr>
          <w:color w:val="FF0000"/>
          <w:sz w:val="28"/>
          <w:szCs w:val="28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 w:rsidR="0074402B">
        <w:rPr>
          <w:b/>
          <w:sz w:val="28"/>
          <w:szCs w:val="28"/>
          <w:u w:val="single"/>
        </w:rPr>
        <w:t>2</w:t>
      </w:r>
      <w:r w:rsidR="00AB074A" w:rsidRPr="00DA7B1C">
        <w:rPr>
          <w:sz w:val="28"/>
          <w:szCs w:val="28"/>
        </w:rPr>
        <w:tab/>
      </w:r>
      <w:r w:rsidR="009139AD" w:rsidRPr="00DA7B1C">
        <w:rPr>
          <w:sz w:val="28"/>
          <w:szCs w:val="28"/>
        </w:rPr>
        <w:tab/>
      </w:r>
    </w:p>
    <w:p w:rsidR="00A04ADE" w:rsidRDefault="00A04ADE" w:rsidP="00A04ADE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 w:rsidR="0074402B">
        <w:rPr>
          <w:b/>
          <w:u w:val="single"/>
        </w:rPr>
        <w:t>Fondu Vysočiny</w:t>
      </w:r>
      <w:r>
        <w:rPr>
          <w:b/>
          <w:u w:val="single"/>
        </w:rPr>
        <w:t xml:space="preserve"> na </w:t>
      </w:r>
      <w:r w:rsidR="006C2822">
        <w:rPr>
          <w:b/>
          <w:u w:val="single"/>
        </w:rPr>
        <w:t xml:space="preserve">podporu projektu </w:t>
      </w:r>
      <w:r>
        <w:rPr>
          <w:b/>
          <w:u w:val="single"/>
        </w:rPr>
        <w:t>„</w:t>
      </w:r>
      <w:r w:rsidR="006C2822">
        <w:rPr>
          <w:b/>
          <w:u w:val="single"/>
        </w:rPr>
        <w:t>Webové stránky Skolkavm.cz</w:t>
      </w:r>
      <w:r>
        <w:rPr>
          <w:b/>
          <w:u w:val="single"/>
        </w:rPr>
        <w:t>“</w:t>
      </w:r>
      <w:r w:rsidRPr="007512B6">
        <w:rPr>
          <w:b/>
          <w:u w:val="single"/>
        </w:rPr>
        <w:t xml:space="preserve"> pro </w:t>
      </w:r>
      <w:r w:rsidR="006C2822">
        <w:rPr>
          <w:b/>
          <w:u w:val="single"/>
        </w:rPr>
        <w:t>M</w:t>
      </w:r>
      <w:r>
        <w:rPr>
          <w:b/>
          <w:u w:val="single"/>
        </w:rPr>
        <w:t xml:space="preserve">ateřskou školu Velké Meziříčí, </w:t>
      </w:r>
      <w:r w:rsidR="006C2822">
        <w:rPr>
          <w:b/>
          <w:u w:val="single"/>
        </w:rPr>
        <w:t>Čechova 1523/10</w:t>
      </w:r>
      <w:r>
        <w:rPr>
          <w:b/>
          <w:u w:val="single"/>
        </w:rPr>
        <w:t>, příspěvkovou organizaci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 w:rsidR="006C2822">
        <w:rPr>
          <w:rFonts w:eastAsia="Times New Roman" w:cs="Arial"/>
          <w:lang w:eastAsia="cs-CZ"/>
        </w:rPr>
        <w:t>48</w:t>
      </w:r>
      <w:r w:rsidR="00FF234D">
        <w:rPr>
          <w:rFonts w:eastAsia="Times New Roman" w:cs="Arial"/>
          <w:lang w:eastAsia="cs-CZ"/>
        </w:rPr>
        <w:t> </w:t>
      </w:r>
      <w:r w:rsidR="006C2822">
        <w:rPr>
          <w:rFonts w:eastAsia="Times New Roman" w:cs="Arial"/>
          <w:lang w:eastAsia="cs-CZ"/>
        </w:rPr>
        <w:t>65</w:t>
      </w:r>
      <w:r w:rsidR="00FF234D">
        <w:rPr>
          <w:rFonts w:eastAsia="Times New Roman" w:cs="Arial"/>
          <w:lang w:eastAsia="cs-CZ"/>
        </w:rPr>
        <w:t>0,00</w:t>
      </w:r>
      <w:r w:rsidRPr="00D151F4">
        <w:rPr>
          <w:rFonts w:eastAsia="Times New Roman" w:cs="Arial"/>
          <w:lang w:eastAsia="cs-CZ"/>
        </w:rPr>
        <w:t xml:space="preserve"> Kč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 w:rsidR="00FF234D">
        <w:rPr>
          <w:rFonts w:eastAsia="Times New Roman" w:cs="Arial"/>
          <w:lang w:eastAsia="cs-CZ"/>
        </w:rPr>
        <w:t>22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944F9D" w:rsidRDefault="00A04ADE" w:rsidP="00944F9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 w:rsidR="006C2822">
        <w:rPr>
          <w:rFonts w:eastAsia="Times New Roman" w:cs="Arial"/>
          <w:lang w:eastAsia="cs-CZ"/>
        </w:rPr>
        <w:t>48</w:t>
      </w:r>
      <w:r w:rsidR="00FF234D">
        <w:rPr>
          <w:rFonts w:eastAsia="Times New Roman" w:cs="Arial"/>
          <w:lang w:eastAsia="cs-CZ"/>
        </w:rPr>
        <w:t xml:space="preserve"> </w:t>
      </w:r>
      <w:r w:rsidR="006C2822">
        <w:rPr>
          <w:rFonts w:eastAsia="Times New Roman" w:cs="Arial"/>
          <w:lang w:eastAsia="cs-CZ"/>
        </w:rPr>
        <w:t>65</w:t>
      </w:r>
      <w:r w:rsidR="00FF234D">
        <w:rPr>
          <w:rFonts w:eastAsia="Times New Roman" w:cs="Arial"/>
          <w:lang w:eastAsia="cs-CZ"/>
        </w:rPr>
        <w:t>0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  <w:t>§ 311</w:t>
      </w:r>
      <w:r w:rsidR="006C2822">
        <w:rPr>
          <w:rFonts w:eastAsia="Times New Roman" w:cs="Arial"/>
          <w:lang w:eastAsia="cs-CZ"/>
        </w:rPr>
        <w:t>1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 w:rsidR="006C2822">
        <w:rPr>
          <w:rFonts w:eastAsia="Times New Roman" w:cs="Arial"/>
          <w:lang w:eastAsia="cs-CZ"/>
        </w:rPr>
        <w:t>Mateřskou školu</w:t>
      </w:r>
      <w:r>
        <w:rPr>
          <w:rFonts w:eastAsia="Times New Roman" w:cs="Arial"/>
          <w:lang w:eastAsia="cs-CZ"/>
        </w:rPr>
        <w:t xml:space="preserve">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 w:rsidR="006C2822">
        <w:rPr>
          <w:rFonts w:eastAsia="Times New Roman" w:cs="Arial"/>
          <w:lang w:eastAsia="cs-CZ"/>
        </w:rPr>
        <w:t>Čechova 1523/10</w:t>
      </w:r>
      <w:r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>na projekt</w:t>
      </w:r>
      <w:r w:rsidR="00FF234D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="006C2822">
        <w:rPr>
          <w:rFonts w:eastAsia="Times New Roman" w:cs="Arial"/>
          <w:lang w:eastAsia="cs-CZ"/>
        </w:rPr>
        <w:t>„Webové stránky Skolkavm.cz</w:t>
      </w:r>
      <w:r w:rsidR="00FF234D">
        <w:rPr>
          <w:rFonts w:eastAsia="Times New Roman" w:cs="Arial"/>
          <w:lang w:eastAsia="cs-CZ"/>
        </w:rPr>
        <w:t>“</w:t>
      </w:r>
    </w:p>
    <w:p w:rsidR="00A04ADE" w:rsidRPr="00944F9D" w:rsidRDefault="00A04ADE" w:rsidP="00944F9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</w:t>
      </w:r>
      <w:r w:rsidR="00944F9D">
        <w:rPr>
          <w:rFonts w:eastAsia="Times New Roman" w:cs="Arial"/>
          <w:lang w:eastAsia="cs-CZ"/>
        </w:rPr>
        <w:t>bylo</w:t>
      </w:r>
      <w:r>
        <w:rPr>
          <w:rFonts w:eastAsia="Times New Roman" w:cs="Arial"/>
          <w:lang w:eastAsia="cs-CZ"/>
        </w:rPr>
        <w:t xml:space="preserve"> </w:t>
      </w:r>
      <w:r w:rsidR="00944F9D">
        <w:rPr>
          <w:rFonts w:eastAsia="Times New Roman" w:cs="Arial"/>
          <w:lang w:eastAsia="cs-CZ"/>
        </w:rPr>
        <w:t>schválen</w:t>
      </w:r>
      <w:r>
        <w:rPr>
          <w:rFonts w:eastAsia="Times New Roman" w:cs="Arial"/>
          <w:lang w:eastAsia="cs-CZ"/>
        </w:rPr>
        <w:t>o rad</w:t>
      </w:r>
      <w:r w:rsidR="00944F9D">
        <w:rPr>
          <w:rFonts w:eastAsia="Times New Roman" w:cs="Arial"/>
          <w:lang w:eastAsia="cs-CZ"/>
        </w:rPr>
        <w:t>ou</w:t>
      </w:r>
      <w:r>
        <w:rPr>
          <w:rFonts w:eastAsia="Times New Roman" w:cs="Arial"/>
          <w:lang w:eastAsia="cs-CZ"/>
        </w:rPr>
        <w:t xml:space="preserve"> města na jejím zasedání dne </w:t>
      </w:r>
      <w:r w:rsidR="006C2822">
        <w:rPr>
          <w:rFonts w:eastAsia="Times New Roman" w:cs="Arial"/>
          <w:lang w:eastAsia="cs-CZ"/>
        </w:rPr>
        <w:t>20</w:t>
      </w:r>
      <w:r>
        <w:rPr>
          <w:rFonts w:eastAsia="Times New Roman" w:cs="Arial"/>
          <w:lang w:eastAsia="cs-CZ"/>
        </w:rPr>
        <w:t>.</w:t>
      </w:r>
      <w:r w:rsidR="006C2822">
        <w:rPr>
          <w:rFonts w:eastAsia="Times New Roman" w:cs="Arial"/>
          <w:lang w:eastAsia="cs-CZ"/>
        </w:rPr>
        <w:t>2</w:t>
      </w:r>
      <w:r>
        <w:rPr>
          <w:rFonts w:eastAsia="Times New Roman" w:cs="Arial"/>
          <w:lang w:eastAsia="cs-CZ"/>
        </w:rPr>
        <w:t>.201</w:t>
      </w:r>
      <w:r w:rsidR="006C2822">
        <w:rPr>
          <w:rFonts w:eastAsia="Times New Roman" w:cs="Arial"/>
          <w:lang w:eastAsia="cs-CZ"/>
        </w:rPr>
        <w:t>9.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 w:rsidR="006C2822">
        <w:t>Mateřská škola</w:t>
      </w:r>
      <w:r>
        <w:t xml:space="preserve"> Velké Meziříčí, </w:t>
      </w:r>
      <w:r w:rsidR="006C2822">
        <w:t>Čechova 1523/10</w:t>
      </w:r>
      <w:r>
        <w:t xml:space="preserve"> </w:t>
      </w:r>
      <w:r w:rsidRPr="00D151F4">
        <w:t>jako příspěvek na provoz.</w:t>
      </w:r>
    </w:p>
    <w:p w:rsidR="006C2822" w:rsidRDefault="006C2822" w:rsidP="006C2822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 xml:space="preserve">z OP VVV pro </w:t>
      </w:r>
      <w:r>
        <w:rPr>
          <w:b/>
          <w:u w:val="single"/>
        </w:rPr>
        <w:t xml:space="preserve">Základní školu a mateřskou školu Velké Meziříčí, </w:t>
      </w:r>
      <w:proofErr w:type="spellStart"/>
      <w:r>
        <w:rPr>
          <w:b/>
          <w:u w:val="single"/>
        </w:rPr>
        <w:t>Mostiště</w:t>
      </w:r>
      <w:proofErr w:type="spellEnd"/>
      <w:r>
        <w:rPr>
          <w:b/>
          <w:u w:val="single"/>
        </w:rPr>
        <w:t xml:space="preserve"> 50, příspěvkovou organizaci,</w:t>
      </w:r>
      <w:r w:rsidRPr="007512B6">
        <w:rPr>
          <w:b/>
          <w:u w:val="single"/>
        </w:rPr>
        <w:t xml:space="preserve"> na realizaci projektu v rámci výzvy Šablony I</w:t>
      </w:r>
      <w:r>
        <w:rPr>
          <w:b/>
          <w:u w:val="single"/>
        </w:rPr>
        <w:t>I</w:t>
      </w:r>
    </w:p>
    <w:p w:rsidR="006C2822" w:rsidRPr="00D151F4" w:rsidRDefault="006C2822" w:rsidP="006C2822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464 250,00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6C2822" w:rsidRPr="00D151F4" w:rsidRDefault="006C2822" w:rsidP="006C2822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>
        <w:rPr>
          <w:rFonts w:eastAsia="Times New Roman" w:cs="Arial"/>
          <w:lang w:eastAsia="cs-CZ"/>
        </w:rPr>
        <w:t>464 250,00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proofErr w:type="spellStart"/>
      <w:r>
        <w:rPr>
          <w:rFonts w:eastAsia="Times New Roman" w:cs="Arial"/>
          <w:lang w:eastAsia="cs-CZ"/>
        </w:rPr>
        <w:t>Mostiště</w:t>
      </w:r>
      <w:proofErr w:type="spellEnd"/>
      <w:r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Šablony II-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-</w:t>
      </w:r>
      <w:r w:rsidRPr="00D151F4">
        <w:t>přeposlání dotace</w:t>
      </w:r>
    </w:p>
    <w:p w:rsidR="006C2822" w:rsidRDefault="006C2822" w:rsidP="006C2822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</w:t>
      </w:r>
      <w:r w:rsidR="00944F9D">
        <w:rPr>
          <w:rFonts w:eastAsia="Times New Roman" w:cs="Arial"/>
          <w:lang w:eastAsia="cs-CZ"/>
        </w:rPr>
        <w:t>bylo</w:t>
      </w:r>
      <w:r>
        <w:rPr>
          <w:rFonts w:eastAsia="Times New Roman" w:cs="Arial"/>
          <w:lang w:eastAsia="cs-CZ"/>
        </w:rPr>
        <w:t xml:space="preserve"> </w:t>
      </w:r>
      <w:r w:rsidR="00944F9D">
        <w:rPr>
          <w:rFonts w:eastAsia="Times New Roman" w:cs="Arial"/>
          <w:lang w:eastAsia="cs-CZ"/>
        </w:rPr>
        <w:t>schváleno</w:t>
      </w:r>
      <w:r>
        <w:rPr>
          <w:rFonts w:eastAsia="Times New Roman" w:cs="Arial"/>
          <w:lang w:eastAsia="cs-CZ"/>
        </w:rPr>
        <w:t xml:space="preserve"> rad</w:t>
      </w:r>
      <w:r w:rsidR="00944F9D">
        <w:rPr>
          <w:rFonts w:eastAsia="Times New Roman" w:cs="Arial"/>
          <w:lang w:eastAsia="cs-CZ"/>
        </w:rPr>
        <w:t>ou</w:t>
      </w:r>
      <w:r>
        <w:rPr>
          <w:rFonts w:eastAsia="Times New Roman" w:cs="Arial"/>
          <w:lang w:eastAsia="cs-CZ"/>
        </w:rPr>
        <w:t xml:space="preserve"> města na jejím zasedání dne 20.2.2019.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a mateřská škola Velké Meziříčí, </w:t>
      </w:r>
      <w:proofErr w:type="spellStart"/>
      <w:r>
        <w:t>Mostiště</w:t>
      </w:r>
      <w:proofErr w:type="spellEnd"/>
      <w:r>
        <w:t xml:space="preserve"> 50 </w:t>
      </w:r>
      <w:r w:rsidRPr="00D151F4">
        <w:t>jako příspěvek na provoz.</w:t>
      </w:r>
    </w:p>
    <w:p w:rsidR="00944F9D" w:rsidRDefault="00944F9D" w:rsidP="00944F9D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 xml:space="preserve">Navýšení GP </w:t>
      </w:r>
      <w:proofErr w:type="gramStart"/>
      <w:r>
        <w:rPr>
          <w:b/>
          <w:u w:val="single"/>
        </w:rPr>
        <w:t>sport -dotace</w:t>
      </w:r>
      <w:proofErr w:type="gramEnd"/>
      <w:r>
        <w:rPr>
          <w:b/>
          <w:u w:val="single"/>
        </w:rPr>
        <w:t xml:space="preserve"> na trenéry pro mládež o 1,00 Kč-vliv zaokrouhlení</w:t>
      </w:r>
    </w:p>
    <w:p w:rsidR="00944F9D" w:rsidRDefault="00944F9D" w:rsidP="00944F9D">
      <w:pPr>
        <w:spacing w:before="100" w:beforeAutospacing="1" w:line="240" w:lineRule="auto"/>
      </w:pPr>
      <w:r>
        <w:t xml:space="preserve">Zdroj: </w:t>
      </w:r>
      <w:r>
        <w:tab/>
      </w:r>
      <w:r>
        <w:tab/>
        <w:t xml:space="preserve">            1,00 Kč</w:t>
      </w:r>
      <w:r>
        <w:tab/>
      </w:r>
      <w:r>
        <w:tab/>
        <w:t>§ 6409 neúčelová rezerva</w:t>
      </w:r>
    </w:p>
    <w:p w:rsidR="00944F9D" w:rsidRDefault="00944F9D" w:rsidP="00944F9D">
      <w:pPr>
        <w:spacing w:before="100" w:beforeAutospacing="1" w:line="240" w:lineRule="auto"/>
      </w:pPr>
      <w:r>
        <w:t>Rozdělení:</w:t>
      </w:r>
      <w:r>
        <w:tab/>
        <w:t xml:space="preserve">            1,00 Kč</w:t>
      </w:r>
      <w:r>
        <w:tab/>
      </w:r>
      <w:r>
        <w:tab/>
        <w:t>§ 3419 ostatní sportovní činnost</w:t>
      </w:r>
      <w:r>
        <w:tab/>
      </w:r>
    </w:p>
    <w:p w:rsidR="00944F9D" w:rsidRDefault="00944F9D" w:rsidP="00944F9D">
      <w:pPr>
        <w:spacing w:before="100" w:beforeAutospacing="1" w:line="240" w:lineRule="auto"/>
      </w:pPr>
      <w:r>
        <w:rPr>
          <w:b/>
        </w:rPr>
        <w:t xml:space="preserve">Zdůvodnění: </w:t>
      </w:r>
      <w:r>
        <w:t>Jedná se o rozpočtové opatření technického rázu. Zastupitelstvo města na svém zasedání dne 18.12.2019 schválilo částku pro GP sport pro rok 2019 a současně její rozdělení mezi jednotlivé žadatele v rámci dotačního programu. Při schvalování dotací oddílům na trenéry pro mládež došlo vinou zaokrouhlování k rozdělení částky ve výši 1 000 001,00 Kč, ačkoliv měla být rozdělena částka 1 000 000,00 Kč. Tímto rozpočtovým opatřením dochází k narovnání stavu a navýšení částky k rozdělení o 1,00 Kč, aby mohly být oddílům vyplaceny dotace ve výši schválené zastupitelstvem.</w:t>
      </w:r>
    </w:p>
    <w:p w:rsidR="00665970" w:rsidRDefault="00665970" w:rsidP="00944F9D">
      <w:pPr>
        <w:spacing w:before="100" w:beforeAutospacing="1" w:line="240" w:lineRule="auto"/>
        <w:rPr>
          <w:b/>
          <w:u w:val="single"/>
        </w:rPr>
      </w:pPr>
    </w:p>
    <w:p w:rsidR="00665970" w:rsidRDefault="00665970" w:rsidP="00944F9D">
      <w:pPr>
        <w:spacing w:before="100" w:beforeAutospacing="1" w:line="240" w:lineRule="auto"/>
        <w:rPr>
          <w:b/>
          <w:u w:val="single"/>
        </w:rPr>
      </w:pPr>
    </w:p>
    <w:p w:rsidR="00665970" w:rsidRDefault="00665970" w:rsidP="00944F9D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lastRenderedPageBreak/>
        <w:t>Velkomeziříčsko-náklady na provoz redakce</w:t>
      </w:r>
    </w:p>
    <w:p w:rsidR="00665970" w:rsidRDefault="00665970" w:rsidP="00944F9D">
      <w:pPr>
        <w:spacing w:before="100" w:beforeAutospacing="1" w:line="240" w:lineRule="auto"/>
      </w:pPr>
      <w:r>
        <w:t xml:space="preserve">Zdroj: </w:t>
      </w:r>
      <w:r>
        <w:tab/>
      </w:r>
      <w:r>
        <w:tab/>
        <w:t>439 000,00 Kč</w:t>
      </w:r>
      <w:r>
        <w:tab/>
      </w:r>
      <w:r>
        <w:tab/>
        <w:t>§ 6171 činnost místní správy</w:t>
      </w:r>
      <w:r w:rsidR="00D20AA6">
        <w:t>, ORG 825</w:t>
      </w:r>
    </w:p>
    <w:p w:rsidR="00665970" w:rsidRDefault="00665970" w:rsidP="00944F9D">
      <w:pPr>
        <w:spacing w:before="100" w:beforeAutospacing="1" w:line="240" w:lineRule="auto"/>
      </w:pPr>
      <w:r>
        <w:t>Rozdělení:</w:t>
      </w:r>
      <w:r>
        <w:tab/>
        <w:t>439 000,00 Kč</w:t>
      </w:r>
      <w:r>
        <w:tab/>
      </w:r>
      <w:r>
        <w:tab/>
        <w:t>§ 3349 ostatní záležitosti sdělovacích prostředků</w:t>
      </w:r>
      <w:r w:rsidR="00D20AA6">
        <w:t>, ORG 825</w:t>
      </w:r>
    </w:p>
    <w:p w:rsidR="00665970" w:rsidRDefault="00665970" w:rsidP="00665970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51F4">
        <w:rPr>
          <w:b/>
        </w:rPr>
        <w:t>Zdůvodnění: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Jedná se o opravu technického rázu-upřesnění zatřídění výdaje. </w:t>
      </w:r>
      <w:r w:rsidRPr="00F44953">
        <w:rPr>
          <w:rFonts w:ascii="Arial" w:hAnsi="Arial" w:cs="Arial"/>
          <w:sz w:val="20"/>
          <w:szCs w:val="20"/>
        </w:rPr>
        <w:t xml:space="preserve">Usnesením ZM </w:t>
      </w:r>
      <w:r>
        <w:rPr>
          <w:rFonts w:ascii="Arial" w:hAnsi="Arial" w:cs="Arial"/>
          <w:sz w:val="20"/>
          <w:szCs w:val="20"/>
        </w:rPr>
        <w:t>62</w:t>
      </w:r>
      <w:r w:rsidRPr="00F44953">
        <w:rPr>
          <w:rFonts w:ascii="Arial" w:hAnsi="Arial" w:cs="Arial"/>
          <w:sz w:val="20"/>
          <w:szCs w:val="20"/>
        </w:rPr>
        <w:t>/3/ZM/201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 xml:space="preserve"> ze dne 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 xml:space="preserve"> schválilo zastupitelstvo města </w:t>
      </w:r>
      <w:r>
        <w:rPr>
          <w:rFonts w:ascii="Arial" w:hAnsi="Arial" w:cs="Arial"/>
          <w:sz w:val="20"/>
          <w:szCs w:val="20"/>
        </w:rPr>
        <w:t>částku 439 000</w:t>
      </w:r>
      <w:r w:rsidRPr="00F44953">
        <w:rPr>
          <w:rFonts w:ascii="Arial" w:hAnsi="Arial" w:cs="Arial"/>
          <w:sz w:val="20"/>
          <w:szCs w:val="20"/>
        </w:rPr>
        <w:t xml:space="preserve">,00 Kč na </w:t>
      </w:r>
      <w:r>
        <w:rPr>
          <w:rFonts w:ascii="Arial" w:hAnsi="Arial" w:cs="Arial"/>
          <w:sz w:val="20"/>
          <w:szCs w:val="20"/>
        </w:rPr>
        <w:t xml:space="preserve">provoz redakce </w:t>
      </w:r>
      <w:proofErr w:type="spellStart"/>
      <w:r>
        <w:rPr>
          <w:rFonts w:ascii="Arial" w:hAnsi="Arial" w:cs="Arial"/>
          <w:sz w:val="20"/>
          <w:szCs w:val="20"/>
        </w:rPr>
        <w:t>Velkomeziříčska</w:t>
      </w:r>
      <w:proofErr w:type="spellEnd"/>
      <w:r>
        <w:rPr>
          <w:rFonts w:ascii="Arial" w:hAnsi="Arial" w:cs="Arial"/>
          <w:sz w:val="20"/>
          <w:szCs w:val="20"/>
        </w:rPr>
        <w:t>, tato částka byla zařazena na § 6171.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vyhlášky 323/2002 Sb. patří výdaje spojené s vydáváním místních novin, časopisů a zpravodajů na § 3349, tímto rozpočtovým opatřením dochází k nápravě a přesunu celé částky na správný § dle platné legislativy. </w:t>
      </w:r>
    </w:p>
    <w:p w:rsidR="00665970" w:rsidRPr="00CE4516" w:rsidRDefault="00CE4516" w:rsidP="00944F9D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D</w:t>
      </w:r>
      <w:r w:rsidR="00B94375" w:rsidRPr="00CE4516">
        <w:rPr>
          <w:b/>
          <w:u w:val="single"/>
        </w:rPr>
        <w:t>otace na výkon státní správy-SDV 2019</w:t>
      </w:r>
    </w:p>
    <w:p w:rsidR="00B94375" w:rsidRDefault="00B94375" w:rsidP="00944F9D">
      <w:pPr>
        <w:spacing w:before="100" w:beforeAutospacing="1" w:line="240" w:lineRule="auto"/>
      </w:pPr>
      <w:r>
        <w:t xml:space="preserve">Zdroj: </w:t>
      </w:r>
      <w:r>
        <w:tab/>
      </w:r>
      <w:r>
        <w:tab/>
        <w:t>2 970 300,00 Kč</w:t>
      </w:r>
      <w:r>
        <w:tab/>
      </w:r>
      <w:r>
        <w:tab/>
        <w:t>pol.4112 neinvestiční přijaté transfery ze SR v rámci SDV</w:t>
      </w:r>
    </w:p>
    <w:p w:rsidR="00B94375" w:rsidRDefault="00B94375" w:rsidP="00944F9D">
      <w:pPr>
        <w:spacing w:before="100" w:beforeAutospacing="1" w:line="240" w:lineRule="auto"/>
      </w:pPr>
      <w:r>
        <w:t>Rozdělení:</w:t>
      </w:r>
      <w:r>
        <w:tab/>
        <w:t>2 970 300,00 Kč</w:t>
      </w:r>
      <w:r>
        <w:tab/>
      </w:r>
      <w:r>
        <w:tab/>
        <w:t>§ 6409 neúčelová rezerva</w:t>
      </w:r>
    </w:p>
    <w:p w:rsidR="00B94375" w:rsidRPr="00665970" w:rsidRDefault="00B94375" w:rsidP="00944F9D">
      <w:pPr>
        <w:spacing w:before="100" w:beforeAutospacing="1" w:line="240" w:lineRule="auto"/>
      </w:pPr>
      <w:r w:rsidRPr="00B94375">
        <w:rPr>
          <w:b/>
        </w:rPr>
        <w:t>Zdůvodnění:</w:t>
      </w:r>
      <w:r>
        <w:t xml:space="preserve"> Při sestavování rozpočtu pro rok 2019 nebyla známá výše dotace na výkon státní správy na daný rok pro město Velké Meziříčí, proto byla v základním rozpočtu schválena částka </w:t>
      </w:r>
      <w:r w:rsidR="00D20AA6">
        <w:t>v předpokládané výši</w:t>
      </w:r>
      <w:r>
        <w:t xml:space="preserve"> 26 000 000,00 Kč. Informaci o přesné výši této dotace obdrželo město 2.1.2019. Tímto rozpočtovým opatřením dochází k narovnání předpokládané výše dotace na skutečnost, která činí 28 970 300,00 Kč. O rozdíl ve výši 2 970 300,00 Kč je navýšena neúčelová rezerva.</w:t>
      </w:r>
    </w:p>
    <w:p w:rsidR="00944F9D" w:rsidRDefault="00944F9D" w:rsidP="006C2822">
      <w:pPr>
        <w:spacing w:before="100" w:beforeAutospacing="1" w:line="240" w:lineRule="auto"/>
      </w:pPr>
    </w:p>
    <w:p w:rsidR="00493738" w:rsidRDefault="00493738" w:rsidP="00493738">
      <w:pPr>
        <w:rPr>
          <w:b/>
          <w:sz w:val="28"/>
          <w:szCs w:val="28"/>
          <w:u w:val="single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>
        <w:rPr>
          <w:b/>
          <w:sz w:val="28"/>
          <w:szCs w:val="28"/>
          <w:u w:val="single"/>
        </w:rPr>
        <w:t>3</w:t>
      </w:r>
    </w:p>
    <w:p w:rsidR="00493738" w:rsidRDefault="00493738" w:rsidP="00493738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 xml:space="preserve">Dotace MPSV </w:t>
      </w:r>
      <w:r>
        <w:rPr>
          <w:b/>
          <w:u w:val="single"/>
        </w:rPr>
        <w:t xml:space="preserve">a Kraje Vysočina </w:t>
      </w:r>
      <w:r>
        <w:rPr>
          <w:b/>
          <w:u w:val="single"/>
        </w:rPr>
        <w:t>na zajištění sociálních služeb v roce 201</w:t>
      </w:r>
      <w:r>
        <w:rPr>
          <w:b/>
          <w:u w:val="single"/>
        </w:rPr>
        <w:t>9</w:t>
      </w:r>
    </w:p>
    <w:p w:rsidR="00493738" w:rsidRPr="00D151F4" w:rsidRDefault="00493738" w:rsidP="00493738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2 588 600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22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493738" w:rsidRPr="00493738" w:rsidRDefault="00493738" w:rsidP="00493738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>
        <w:rPr>
          <w:rFonts w:eastAsia="Times New Roman" w:cs="Arial"/>
          <w:lang w:eastAsia="cs-CZ"/>
        </w:rPr>
        <w:t>2 588 600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4351  dotace MPSV</w:t>
      </w:r>
      <w:r>
        <w:rPr>
          <w:rFonts w:eastAsia="Times New Roman" w:cs="Arial"/>
          <w:lang w:eastAsia="cs-CZ"/>
        </w:rPr>
        <w:t xml:space="preserve"> a Kraje Vysočina</w:t>
      </w:r>
      <w:r>
        <w:rPr>
          <w:rFonts w:eastAsia="Times New Roman" w:cs="Arial"/>
          <w:lang w:eastAsia="cs-CZ"/>
        </w:rPr>
        <w:t xml:space="preserve"> pro Sociální služby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>
        <w:rPr>
          <w:rFonts w:eastAsia="Times New Roman" w:cs="Arial"/>
          <w:lang w:eastAsia="cs-CZ"/>
        </w:rPr>
        <w:t xml:space="preserve">Velké Meziříčí </w:t>
      </w:r>
      <w:r>
        <w:rPr>
          <w:rFonts w:eastAsia="Times New Roman" w:cs="Arial"/>
          <w:lang w:eastAsia="cs-CZ"/>
        </w:rPr>
        <w:t xml:space="preserve">na zajištění sociálních služeb v roce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</w:t>
      </w:r>
      <w:r w:rsidRPr="00D151F4">
        <w:t xml:space="preserve"> </w:t>
      </w:r>
      <w:r>
        <w:t xml:space="preserve">2019-přeposlání </w:t>
      </w:r>
      <w:r w:rsidRPr="00D151F4">
        <w:t>dotace</w:t>
      </w:r>
    </w:p>
    <w:p w:rsidR="00493738" w:rsidRPr="00D151F4" w:rsidRDefault="00493738" w:rsidP="00493738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Zdůvodnění: Dotace byla přijata na účet města </w:t>
      </w:r>
      <w:r>
        <w:rPr>
          <w:rFonts w:eastAsia="Times New Roman" w:cs="Arial"/>
          <w:lang w:eastAsia="cs-CZ"/>
        </w:rPr>
        <w:t>4</w:t>
      </w:r>
      <w:r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.201</w:t>
      </w:r>
      <w:r>
        <w:rPr>
          <w:rFonts w:eastAsia="Times New Roman" w:cs="Arial"/>
          <w:lang w:eastAsia="cs-CZ"/>
        </w:rPr>
        <w:t>9</w:t>
      </w:r>
      <w:r>
        <w:rPr>
          <w:rFonts w:eastAsia="Times New Roman" w:cs="Arial"/>
          <w:lang w:eastAsia="cs-CZ"/>
        </w:rPr>
        <w:t xml:space="preserve">, její zapojení do rozpočtu </w:t>
      </w:r>
      <w:r>
        <w:rPr>
          <w:rFonts w:eastAsia="Times New Roman" w:cs="Arial"/>
          <w:lang w:eastAsia="cs-CZ"/>
        </w:rPr>
        <w:t xml:space="preserve">je předloženo radě města ke </w:t>
      </w:r>
      <w:r>
        <w:rPr>
          <w:rFonts w:eastAsia="Times New Roman" w:cs="Arial"/>
          <w:lang w:eastAsia="cs-CZ"/>
        </w:rPr>
        <w:t>schvál</w:t>
      </w:r>
      <w:r>
        <w:rPr>
          <w:rFonts w:eastAsia="Times New Roman" w:cs="Arial"/>
          <w:lang w:eastAsia="cs-CZ"/>
        </w:rPr>
        <w:t>ení</w:t>
      </w:r>
      <w:r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 xml:space="preserve">jejím </w:t>
      </w:r>
      <w:r>
        <w:rPr>
          <w:rFonts w:eastAsia="Times New Roman" w:cs="Arial"/>
          <w:lang w:eastAsia="cs-CZ"/>
        </w:rPr>
        <w:t xml:space="preserve">zasedání dne </w:t>
      </w:r>
      <w:r>
        <w:rPr>
          <w:rFonts w:eastAsia="Times New Roman" w:cs="Arial"/>
          <w:lang w:eastAsia="cs-CZ"/>
        </w:rPr>
        <w:t>13</w:t>
      </w:r>
      <w:r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.201</w:t>
      </w:r>
      <w:r>
        <w:rPr>
          <w:rFonts w:eastAsia="Times New Roman" w:cs="Arial"/>
          <w:lang w:eastAsia="cs-CZ"/>
        </w:rPr>
        <w:t>9</w:t>
      </w:r>
      <w:bookmarkStart w:id="0" w:name="_GoBack"/>
      <w:bookmarkEnd w:id="0"/>
      <w:r>
        <w:rPr>
          <w:rFonts w:eastAsia="Times New Roman" w:cs="Arial"/>
          <w:lang w:eastAsia="cs-CZ"/>
        </w:rPr>
        <w:t>. Rozpočtové opatření řeší přeposlání dotace na účet Sociálních služeb města Velké Meziříčí jako příspěvek na provoz.</w:t>
      </w:r>
    </w:p>
    <w:p w:rsidR="00493738" w:rsidRPr="00DA7B1C" w:rsidRDefault="00493738" w:rsidP="00493738">
      <w:pPr>
        <w:rPr>
          <w:color w:val="FF0000"/>
          <w:sz w:val="28"/>
          <w:szCs w:val="28"/>
        </w:rPr>
      </w:pPr>
      <w:r w:rsidRPr="00DA7B1C">
        <w:rPr>
          <w:sz w:val="28"/>
          <w:szCs w:val="28"/>
        </w:rPr>
        <w:tab/>
      </w:r>
      <w:r w:rsidRPr="00DA7B1C">
        <w:rPr>
          <w:sz w:val="28"/>
          <w:szCs w:val="28"/>
        </w:rPr>
        <w:tab/>
      </w: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sectPr w:rsidR="00A0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873"/>
    <w:multiLevelType w:val="hybridMultilevel"/>
    <w:tmpl w:val="7EEED370"/>
    <w:lvl w:ilvl="0" w:tplc="0E2049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4"/>
    <w:rsid w:val="000C077D"/>
    <w:rsid w:val="002F43FB"/>
    <w:rsid w:val="00354FF5"/>
    <w:rsid w:val="00374E7F"/>
    <w:rsid w:val="003E0ABD"/>
    <w:rsid w:val="00493738"/>
    <w:rsid w:val="004D325F"/>
    <w:rsid w:val="00524622"/>
    <w:rsid w:val="005629D6"/>
    <w:rsid w:val="005920E3"/>
    <w:rsid w:val="005A53FB"/>
    <w:rsid w:val="005E0F6C"/>
    <w:rsid w:val="00640D69"/>
    <w:rsid w:val="00665970"/>
    <w:rsid w:val="006C2822"/>
    <w:rsid w:val="0074402B"/>
    <w:rsid w:val="007512B6"/>
    <w:rsid w:val="007766C3"/>
    <w:rsid w:val="00786ABF"/>
    <w:rsid w:val="00824FDE"/>
    <w:rsid w:val="00847D80"/>
    <w:rsid w:val="009139AD"/>
    <w:rsid w:val="00944F9D"/>
    <w:rsid w:val="009A7B56"/>
    <w:rsid w:val="009D3967"/>
    <w:rsid w:val="00A04ADE"/>
    <w:rsid w:val="00A51E99"/>
    <w:rsid w:val="00A83AA5"/>
    <w:rsid w:val="00AB074A"/>
    <w:rsid w:val="00B94375"/>
    <w:rsid w:val="00C15AD2"/>
    <w:rsid w:val="00C24215"/>
    <w:rsid w:val="00C335B0"/>
    <w:rsid w:val="00C572AF"/>
    <w:rsid w:val="00C80C83"/>
    <w:rsid w:val="00CC521F"/>
    <w:rsid w:val="00CE4516"/>
    <w:rsid w:val="00D151F4"/>
    <w:rsid w:val="00D20AA6"/>
    <w:rsid w:val="00DA7B1C"/>
    <w:rsid w:val="00E13D8C"/>
    <w:rsid w:val="00E1494A"/>
    <w:rsid w:val="00E17184"/>
    <w:rsid w:val="00E430BB"/>
    <w:rsid w:val="00E52FB1"/>
    <w:rsid w:val="00E83B43"/>
    <w:rsid w:val="00E84A7A"/>
    <w:rsid w:val="00E948CF"/>
    <w:rsid w:val="00F008E4"/>
    <w:rsid w:val="00F865BF"/>
    <w:rsid w:val="00F86935"/>
    <w:rsid w:val="00FC042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471"/>
  <w15:docId w15:val="{03D1F1E2-34EF-4923-A2BF-67CB88E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D967-BD6D-4E93-A801-684B8C9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7</cp:revision>
  <cp:lastPrinted>2019-02-15T09:07:00Z</cp:lastPrinted>
  <dcterms:created xsi:type="dcterms:W3CDTF">2019-02-15T09:07:00Z</dcterms:created>
  <dcterms:modified xsi:type="dcterms:W3CDTF">2019-03-04T10:32:00Z</dcterms:modified>
</cp:coreProperties>
</file>