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A8" w:rsidRDefault="00130EA8" w:rsidP="00130EA8">
      <w:pPr>
        <w:shd w:val="clear" w:color="auto" w:fill="FFC000"/>
        <w:spacing w:line="276" w:lineRule="auto"/>
        <w:rPr>
          <w:rFonts w:cs="Arial"/>
        </w:rPr>
      </w:pPr>
      <w:bookmarkStart w:id="0" w:name="_GoBack"/>
      <w:bookmarkEnd w:id="0"/>
    </w:p>
    <w:p w:rsidR="00130EA8" w:rsidRDefault="00130EA8" w:rsidP="00130EA8">
      <w:pPr>
        <w:shd w:val="clear" w:color="auto" w:fill="FFC000"/>
        <w:spacing w:line="276" w:lineRule="auto"/>
        <w:rPr>
          <w:rFonts w:cs="Arial"/>
        </w:rPr>
      </w:pPr>
    </w:p>
    <w:p w:rsidR="00130EA8" w:rsidRDefault="00130EA8" w:rsidP="00130EA8">
      <w:pPr>
        <w:shd w:val="clear" w:color="auto" w:fill="FFC000"/>
        <w:spacing w:line="276" w:lineRule="auto"/>
      </w:pPr>
    </w:p>
    <w:p w:rsidR="00880FDE" w:rsidRDefault="00880FDE" w:rsidP="00880FDE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4"/>
          <w:szCs w:val="40"/>
        </w:rPr>
      </w:pPr>
      <w:r w:rsidRPr="00D12B92">
        <w:rPr>
          <w:b/>
          <w:color w:val="984806" w:themeColor="accent6" w:themeShade="80"/>
          <w:sz w:val="44"/>
          <w:szCs w:val="40"/>
        </w:rPr>
        <w:t>GRANTOVÝ</w:t>
      </w:r>
      <w:r>
        <w:rPr>
          <w:b/>
          <w:color w:val="984806" w:themeColor="accent6" w:themeShade="80"/>
          <w:sz w:val="44"/>
          <w:szCs w:val="40"/>
        </w:rPr>
        <w:t xml:space="preserve"> </w:t>
      </w:r>
      <w:r w:rsidRPr="00094AB1">
        <w:rPr>
          <w:b/>
          <w:color w:val="984806" w:themeColor="accent6" w:themeShade="80"/>
          <w:sz w:val="44"/>
          <w:szCs w:val="40"/>
        </w:rPr>
        <w:t>PROGRAM</w:t>
      </w:r>
    </w:p>
    <w:p w:rsidR="00880FDE" w:rsidRPr="00094AB1" w:rsidRDefault="00880FDE" w:rsidP="00880FDE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4"/>
          <w:szCs w:val="40"/>
        </w:rPr>
      </w:pPr>
      <w:r w:rsidRPr="00094AB1">
        <w:rPr>
          <w:b/>
          <w:color w:val="984806" w:themeColor="accent6" w:themeShade="80"/>
          <w:sz w:val="44"/>
          <w:szCs w:val="40"/>
        </w:rPr>
        <w:t xml:space="preserve"> PRO POSKYTOVÁNÍ DOTACÍ V SOCIÁLNÍ OBLASTI</w:t>
      </w:r>
    </w:p>
    <w:p w:rsidR="00880FDE" w:rsidRDefault="00880FDE" w:rsidP="00880FDE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4"/>
          <w:szCs w:val="40"/>
        </w:rPr>
      </w:pPr>
      <w:r w:rsidRPr="00094AB1">
        <w:rPr>
          <w:b/>
          <w:color w:val="984806" w:themeColor="accent6" w:themeShade="80"/>
          <w:sz w:val="44"/>
          <w:szCs w:val="40"/>
        </w:rPr>
        <w:t xml:space="preserve"> PRO ROK 201</w:t>
      </w:r>
      <w:r w:rsidR="00FA791F">
        <w:rPr>
          <w:b/>
          <w:color w:val="984806" w:themeColor="accent6" w:themeShade="80"/>
          <w:sz w:val="44"/>
          <w:szCs w:val="40"/>
        </w:rPr>
        <w:t>8</w:t>
      </w:r>
    </w:p>
    <w:p w:rsidR="00130EA8" w:rsidRPr="00CE50E6" w:rsidRDefault="00C30EE2" w:rsidP="008C4251">
      <w:pPr>
        <w:shd w:val="clear" w:color="auto" w:fill="FFFFCC"/>
        <w:spacing w:before="0" w:line="276" w:lineRule="auto"/>
        <w:jc w:val="center"/>
        <w:rPr>
          <w:b/>
          <w:color w:val="FF0000"/>
          <w:sz w:val="44"/>
          <w:szCs w:val="40"/>
        </w:rPr>
      </w:pPr>
      <w:r>
        <w:rPr>
          <w:b/>
          <w:color w:val="FF0000"/>
          <w:sz w:val="44"/>
          <w:szCs w:val="40"/>
        </w:rPr>
        <w:t>Závěrečná zpráva a vyúčtování</w:t>
      </w:r>
    </w:p>
    <w:p w:rsidR="00130EA8" w:rsidRDefault="00130EA8" w:rsidP="00130EA8">
      <w:pPr>
        <w:shd w:val="clear" w:color="auto" w:fill="FF9900"/>
        <w:spacing w:line="276" w:lineRule="auto"/>
        <w:jc w:val="center"/>
        <w:rPr>
          <w:b/>
          <w:sz w:val="32"/>
          <w:szCs w:val="32"/>
        </w:rPr>
      </w:pPr>
    </w:p>
    <w:p w:rsidR="00130EA8" w:rsidRDefault="00130EA8" w:rsidP="00130EA8">
      <w:pPr>
        <w:spacing w:line="276" w:lineRule="auto"/>
        <w:jc w:val="center"/>
        <w:rPr>
          <w:b/>
          <w:color w:val="1D1B11" w:themeColor="background2" w:themeShade="1A"/>
          <w:sz w:val="32"/>
          <w:szCs w:val="32"/>
        </w:rPr>
      </w:pPr>
    </w:p>
    <w:p w:rsidR="00130EA8" w:rsidRPr="00E6503E" w:rsidRDefault="00130EA8" w:rsidP="00130EA8">
      <w:pPr>
        <w:spacing w:line="276" w:lineRule="auto"/>
        <w:jc w:val="center"/>
        <w:rPr>
          <w:color w:val="1D1B11" w:themeColor="background2" w:themeShade="1A"/>
          <w:sz w:val="28"/>
        </w:rPr>
      </w:pPr>
      <w:r w:rsidRPr="00E6503E">
        <w:rPr>
          <w:b/>
          <w:color w:val="1D1B11" w:themeColor="background2" w:themeShade="1A"/>
          <w:sz w:val="36"/>
          <w:szCs w:val="32"/>
        </w:rPr>
        <w:t>MĚSTO VELKÉ MEZIŘÍČÍ</w:t>
      </w:r>
    </w:p>
    <w:p w:rsidR="00130EA8" w:rsidRDefault="00130EA8" w:rsidP="00130EA8">
      <w:pPr>
        <w:spacing w:line="276" w:lineRule="auto"/>
        <w:jc w:val="left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701F315" wp14:editId="60D73B74">
            <wp:simplePos x="0" y="0"/>
            <wp:positionH relativeFrom="margin">
              <wp:posOffset>2223135</wp:posOffset>
            </wp:positionH>
            <wp:positionV relativeFrom="margin">
              <wp:posOffset>3877310</wp:posOffset>
            </wp:positionV>
            <wp:extent cx="1223010" cy="13430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0EA8" w:rsidRDefault="00130EA8" w:rsidP="00130EA8">
      <w:pPr>
        <w:spacing w:line="276" w:lineRule="auto"/>
        <w:jc w:val="left"/>
      </w:pPr>
    </w:p>
    <w:p w:rsidR="00130EA8" w:rsidRPr="009106FB" w:rsidRDefault="00130EA8" w:rsidP="00130EA8">
      <w:pPr>
        <w:spacing w:line="276" w:lineRule="auto"/>
        <w:jc w:val="left"/>
        <w:rPr>
          <w:rFonts w:cs="Arial"/>
        </w:rPr>
      </w:pPr>
    </w:p>
    <w:p w:rsidR="00130EA8" w:rsidRDefault="00130EA8" w:rsidP="00130EA8">
      <w:pPr>
        <w:spacing w:line="276" w:lineRule="auto"/>
        <w:jc w:val="left"/>
        <w:rPr>
          <w:rFonts w:cs="Arial"/>
        </w:rPr>
      </w:pPr>
    </w:p>
    <w:p w:rsidR="00130EA8" w:rsidRPr="009106FB" w:rsidRDefault="00130EA8" w:rsidP="00130EA8">
      <w:pPr>
        <w:spacing w:line="276" w:lineRule="auto"/>
        <w:jc w:val="left"/>
        <w:rPr>
          <w:rFonts w:cs="Arial"/>
        </w:rPr>
      </w:pPr>
    </w:p>
    <w:p w:rsidR="00130EA8" w:rsidRPr="009106FB" w:rsidRDefault="00130EA8" w:rsidP="00130EA8">
      <w:pPr>
        <w:spacing w:line="276" w:lineRule="auto"/>
        <w:jc w:val="left"/>
        <w:rPr>
          <w:rFonts w:cs="Arial"/>
        </w:rPr>
      </w:pPr>
    </w:p>
    <w:p w:rsidR="00130EA8" w:rsidRPr="009106FB" w:rsidRDefault="00130EA8" w:rsidP="00130EA8">
      <w:pPr>
        <w:spacing w:before="0" w:after="200" w:line="276" w:lineRule="auto"/>
        <w:jc w:val="left"/>
        <w:rPr>
          <w:rFonts w:cs="Arial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C10AE47" wp14:editId="66FAAB2A">
            <wp:simplePos x="0" y="0"/>
            <wp:positionH relativeFrom="column">
              <wp:posOffset>2540</wp:posOffset>
            </wp:positionH>
            <wp:positionV relativeFrom="paragraph">
              <wp:posOffset>59377</wp:posOffset>
            </wp:positionV>
            <wp:extent cx="5569527" cy="3323151"/>
            <wp:effectExtent l="0" t="0" r="0" b="0"/>
            <wp:wrapNone/>
            <wp:docPr id="2" name="Obrázek 2" descr="http://www.mestovm.cz/index.php?option=com_joomgallery&amp;func=watermark&amp;id=1455&amp;catid=23&amp;orig=0&amp;no_html=1&amp;Itemid=158&amp;type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stovm.cz/index.php?option=com_joomgallery&amp;func=watermark&amp;id=1455&amp;catid=23&amp;orig=0&amp;no_html=1&amp;Itemid=158&amp;type=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27" cy="332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EA8" w:rsidRDefault="00130EA8" w:rsidP="00130EA8">
      <w:pPr>
        <w:spacing w:before="0" w:after="200" w:line="276" w:lineRule="auto"/>
        <w:jc w:val="left"/>
        <w:rPr>
          <w:rFonts w:cs="Arial"/>
          <w:b/>
          <w:color w:val="C0504D" w:themeColor="accent2"/>
          <w:sz w:val="28"/>
        </w:rPr>
      </w:pPr>
      <w:r>
        <w:rPr>
          <w:rFonts w:cs="Arial"/>
        </w:rPr>
        <w:br w:type="page"/>
      </w:r>
    </w:p>
    <w:p w:rsidR="00130EA8" w:rsidRPr="000D086C" w:rsidRDefault="00C21E84" w:rsidP="00C21E84">
      <w:pPr>
        <w:pStyle w:val="Nadpis1"/>
      </w:pPr>
      <w:r>
        <w:lastRenderedPageBreak/>
        <w:t>Základní údaje o projektu</w:t>
      </w:r>
    </w:p>
    <w:tbl>
      <w:tblPr>
        <w:tblStyle w:val="Stednmka1zvraznn5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713"/>
      </w:tblGrid>
      <w:tr w:rsidR="00130EA8" w:rsidRPr="009106FB" w:rsidTr="00C21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130EA8" w:rsidRPr="009106FB" w:rsidRDefault="00C30EE2" w:rsidP="00130EA8">
            <w:pPr>
              <w:rPr>
                <w:rFonts w:cs="Arial"/>
                <w:b w:val="0"/>
                <w:sz w:val="22"/>
              </w:rPr>
            </w:pPr>
            <w:r>
              <w:rPr>
                <w:rFonts w:cs="Arial"/>
                <w:sz w:val="22"/>
              </w:rPr>
              <w:t>Základní údaje o projektu</w:t>
            </w:r>
          </w:p>
        </w:tc>
      </w:tr>
      <w:tr w:rsidR="00C30EE2" w:rsidRPr="009106FB" w:rsidTr="00C3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C30EE2" w:rsidRPr="00C30EE2" w:rsidRDefault="00C30EE2" w:rsidP="0006370E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Název nebo jméno žadatele a organizační forma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C30EE2" w:rsidRDefault="00C30EE2"/>
        </w:tc>
      </w:tr>
      <w:tr w:rsidR="00C30EE2" w:rsidRPr="009106FB" w:rsidTr="00C3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C30EE2" w:rsidRPr="00C30EE2" w:rsidRDefault="00C30EE2" w:rsidP="0006370E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Sídlo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C30EE2" w:rsidRDefault="00C30EE2"/>
        </w:tc>
      </w:tr>
      <w:tr w:rsidR="00C30EE2" w:rsidRPr="009106FB" w:rsidTr="00C3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C30EE2" w:rsidRPr="00C30EE2" w:rsidRDefault="00C30EE2" w:rsidP="0006370E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Název podpořeného projektu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C30EE2" w:rsidRDefault="00C30EE2"/>
        </w:tc>
      </w:tr>
      <w:tr w:rsidR="00C30EE2" w:rsidRPr="009106FB" w:rsidTr="00C3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C30EE2" w:rsidRPr="00C30EE2" w:rsidRDefault="00C30EE2" w:rsidP="0006370E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 xml:space="preserve">Jméno příjmení a funkce statutární zástupce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C30EE2" w:rsidRDefault="00C30EE2"/>
        </w:tc>
      </w:tr>
      <w:tr w:rsidR="00C30EE2" w:rsidRPr="009106FB" w:rsidTr="00C3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C30EE2" w:rsidRPr="00C30EE2" w:rsidRDefault="00C30EE2" w:rsidP="00FA791F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Telefon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C30EE2" w:rsidRDefault="00C30EE2"/>
        </w:tc>
      </w:tr>
      <w:tr w:rsidR="00FA791F" w:rsidRPr="009106FB" w:rsidTr="00C3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FA791F" w:rsidRPr="00C30EE2" w:rsidRDefault="00FA791F" w:rsidP="0006370E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E-mail statutárního zástupce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FA791F" w:rsidRDefault="00FA791F"/>
        </w:tc>
      </w:tr>
      <w:tr w:rsidR="00C30EE2" w:rsidRPr="009106FB" w:rsidTr="00C3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C30EE2" w:rsidRPr="00C30EE2" w:rsidRDefault="00C30EE2" w:rsidP="0006370E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Kontaktní osoba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C30EE2" w:rsidRDefault="00C30EE2"/>
        </w:tc>
      </w:tr>
      <w:tr w:rsidR="00C30EE2" w:rsidRPr="009106FB" w:rsidTr="00C3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C30EE2" w:rsidRPr="00C30EE2" w:rsidRDefault="00FA791F" w:rsidP="0006370E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Telefon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C30EE2" w:rsidRDefault="00C30EE2"/>
        </w:tc>
      </w:tr>
      <w:tr w:rsidR="00FA791F" w:rsidRPr="009106FB" w:rsidTr="00C3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FA791F" w:rsidRPr="00C30EE2" w:rsidRDefault="00FA791F" w:rsidP="0006370E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E-mail kontaktní osoby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FA791F" w:rsidRDefault="00FA791F"/>
        </w:tc>
      </w:tr>
      <w:tr w:rsidR="00C30EE2" w:rsidRPr="009106FB" w:rsidTr="00C30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C30EE2" w:rsidRPr="00C30EE2" w:rsidRDefault="00C30EE2" w:rsidP="0006370E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Celkové náklady projektu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C30EE2" w:rsidRDefault="00C30EE2"/>
        </w:tc>
      </w:tr>
      <w:tr w:rsidR="00C30EE2" w:rsidRPr="009106FB" w:rsidTr="00880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tcBorders>
              <w:bottom w:val="single" w:sz="4" w:space="0" w:color="auto"/>
            </w:tcBorders>
            <w:shd w:val="clear" w:color="auto" w:fill="FFE389"/>
          </w:tcPr>
          <w:p w:rsidR="00C30EE2" w:rsidRPr="00C30EE2" w:rsidRDefault="00C30EE2" w:rsidP="0006370E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Částka poskytnutá městem Velké Meziříčí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tcBorders>
              <w:bottom w:val="single" w:sz="4" w:space="0" w:color="auto"/>
            </w:tcBorders>
            <w:shd w:val="clear" w:color="auto" w:fill="FFF3CD"/>
          </w:tcPr>
          <w:p w:rsidR="00C30EE2" w:rsidRDefault="00C30EE2"/>
        </w:tc>
      </w:tr>
      <w:tr w:rsidR="00FA791F" w:rsidRPr="009106FB" w:rsidTr="00880F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tcBorders>
              <w:bottom w:val="single" w:sz="4" w:space="0" w:color="auto"/>
            </w:tcBorders>
            <w:shd w:val="clear" w:color="auto" w:fill="FFE389"/>
          </w:tcPr>
          <w:p w:rsidR="00FA791F" w:rsidRPr="00C30EE2" w:rsidRDefault="00FA791F" w:rsidP="0006370E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Čerpáno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tcBorders>
              <w:bottom w:val="single" w:sz="4" w:space="0" w:color="auto"/>
            </w:tcBorders>
            <w:shd w:val="clear" w:color="auto" w:fill="FFF3CD"/>
          </w:tcPr>
          <w:p w:rsidR="00FA791F" w:rsidRDefault="00FA791F"/>
        </w:tc>
      </w:tr>
      <w:tr w:rsidR="00C30EE2" w:rsidRPr="009106FB" w:rsidTr="00C3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C30EE2" w:rsidRPr="00C30EE2" w:rsidRDefault="00C30EE2" w:rsidP="0006370E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Termín realizace projektu/období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C30EE2" w:rsidRDefault="00C30EE2"/>
        </w:tc>
      </w:tr>
      <w:tr w:rsidR="00C30EE2" w:rsidRPr="009106FB" w:rsidTr="00880FD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tcBorders>
              <w:top w:val="single" w:sz="4" w:space="0" w:color="auto"/>
            </w:tcBorders>
            <w:shd w:val="clear" w:color="auto" w:fill="FFE389"/>
          </w:tcPr>
          <w:p w:rsidR="00C30EE2" w:rsidRPr="00C30EE2" w:rsidRDefault="00C30EE2" w:rsidP="0006370E">
            <w:pPr>
              <w:spacing w:after="120"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Číslo veřejnoprávní smlouvy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tcBorders>
              <w:top w:val="single" w:sz="4" w:space="0" w:color="auto"/>
            </w:tcBorders>
            <w:shd w:val="clear" w:color="auto" w:fill="FFF3CD"/>
          </w:tcPr>
          <w:p w:rsidR="00C30EE2" w:rsidRDefault="00C30EE2"/>
        </w:tc>
      </w:tr>
    </w:tbl>
    <w:p w:rsidR="00130EA8" w:rsidRPr="009106FB" w:rsidRDefault="00130EA8" w:rsidP="00130EA8">
      <w:pPr>
        <w:rPr>
          <w:rFonts w:cs="Arial"/>
          <w:sz w:val="22"/>
        </w:rPr>
      </w:pPr>
    </w:p>
    <w:p w:rsidR="00C30EE2" w:rsidRPr="00C30EE2" w:rsidRDefault="00C30EE2" w:rsidP="00C30EE2">
      <w:pPr>
        <w:spacing w:before="0"/>
        <w:ind w:firstLine="708"/>
        <w:jc w:val="center"/>
        <w:rPr>
          <w:rFonts w:eastAsia="Times New Roman" w:cs="Arial"/>
          <w:b/>
          <w:sz w:val="40"/>
          <w:szCs w:val="40"/>
        </w:rPr>
      </w:pPr>
    </w:p>
    <w:p w:rsidR="00C30EE2" w:rsidRPr="00C30EE2" w:rsidRDefault="00C21E84" w:rsidP="00C21E84">
      <w:pPr>
        <w:pStyle w:val="Nadpis1"/>
      </w:pPr>
      <w:r w:rsidRPr="00C21E84">
        <w:t>Závěrečná zpráva  - slovní hodnocení projektu</w:t>
      </w:r>
    </w:p>
    <w:tbl>
      <w:tblPr>
        <w:tblStyle w:val="Stednmka1zvraznn5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713"/>
      </w:tblGrid>
      <w:tr w:rsidR="00C21E84" w:rsidRPr="009106FB" w:rsidTr="003F6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C000"/>
          </w:tcPr>
          <w:p w:rsidR="00C21E84" w:rsidRPr="009106FB" w:rsidRDefault="00BF6DA6" w:rsidP="0006370E">
            <w:pPr>
              <w:rPr>
                <w:rFonts w:cs="Arial"/>
                <w:b w:val="0"/>
                <w:sz w:val="22"/>
              </w:rPr>
            </w:pPr>
            <w:r>
              <w:rPr>
                <w:rFonts w:cs="Arial"/>
                <w:sz w:val="22"/>
              </w:rPr>
              <w:t>Slovní hodnocení projektu</w:t>
            </w:r>
          </w:p>
        </w:tc>
      </w:tr>
      <w:tr w:rsidR="00BF6DA6" w:rsidRPr="009106FB" w:rsidTr="003F6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BF6DA6" w:rsidRPr="00C30EE2" w:rsidRDefault="00BF6DA6" w:rsidP="00BF6DA6">
            <w:pPr>
              <w:spacing w:before="0" w:line="276" w:lineRule="auto"/>
              <w:contextualSpacing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Popis služby (aktivity)</w:t>
            </w:r>
          </w:p>
          <w:p w:rsidR="00BF6DA6" w:rsidRPr="00C30EE2" w:rsidRDefault="00BF6DA6" w:rsidP="00BF6DA6">
            <w:pPr>
              <w:spacing w:before="0" w:line="276" w:lineRule="auto"/>
              <w:contextualSpacing/>
              <w:jc w:val="left"/>
              <w:rPr>
                <w:rFonts w:eastAsia="Times New Roman" w:cs="Arial"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BF6DA6" w:rsidRDefault="00BF6DA6" w:rsidP="0006370E"/>
        </w:tc>
      </w:tr>
      <w:tr w:rsidR="00BF6DA6" w:rsidRPr="009106FB" w:rsidTr="003F6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BF6DA6" w:rsidRPr="00C30EE2" w:rsidRDefault="00BF6DA6" w:rsidP="00BF6DA6">
            <w:pPr>
              <w:spacing w:before="0" w:line="276" w:lineRule="auto"/>
              <w:contextualSpacing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Výstupy</w:t>
            </w:r>
          </w:p>
          <w:p w:rsidR="00BF6DA6" w:rsidRPr="00C30EE2" w:rsidRDefault="00BF6DA6" w:rsidP="00BF6DA6">
            <w:pPr>
              <w:spacing w:before="0" w:line="276" w:lineRule="auto"/>
              <w:contextualSpacing/>
              <w:jc w:val="left"/>
              <w:rPr>
                <w:rFonts w:eastAsia="Times New Roman" w:cs="Arial"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BF6DA6" w:rsidRDefault="00BF6DA6" w:rsidP="0006370E"/>
        </w:tc>
      </w:tr>
      <w:tr w:rsidR="00BF6DA6" w:rsidRPr="009106FB" w:rsidTr="003F6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shd w:val="clear" w:color="auto" w:fill="FFE389"/>
          </w:tcPr>
          <w:p w:rsidR="00BF6DA6" w:rsidRPr="00C30EE2" w:rsidRDefault="00BF6DA6" w:rsidP="00BF6DA6">
            <w:pPr>
              <w:spacing w:before="0" w:line="276" w:lineRule="auto"/>
              <w:contextualSpacing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Statistické údaje</w:t>
            </w:r>
          </w:p>
          <w:p w:rsidR="00BF6DA6" w:rsidRPr="00C30EE2" w:rsidRDefault="00BF6DA6" w:rsidP="00BF6DA6">
            <w:pPr>
              <w:spacing w:before="0" w:line="276" w:lineRule="auto"/>
              <w:contextualSpacing/>
              <w:jc w:val="left"/>
              <w:rPr>
                <w:rFonts w:eastAsia="Times New Roman" w:cs="Arial"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shd w:val="clear" w:color="auto" w:fill="FFF3CD"/>
          </w:tcPr>
          <w:p w:rsidR="00BF6DA6" w:rsidRDefault="00BF6DA6" w:rsidP="0006370E"/>
        </w:tc>
      </w:tr>
      <w:tr w:rsidR="00BF6DA6" w:rsidRPr="009106FB" w:rsidTr="003F687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pct"/>
            <w:tcBorders>
              <w:top w:val="none" w:sz="0" w:space="0" w:color="auto"/>
            </w:tcBorders>
            <w:shd w:val="clear" w:color="auto" w:fill="FFE389"/>
          </w:tcPr>
          <w:p w:rsidR="00BF6DA6" w:rsidRDefault="00BF6DA6" w:rsidP="00BF6DA6">
            <w:pPr>
              <w:spacing w:before="0" w:line="276" w:lineRule="auto"/>
              <w:contextualSpacing/>
              <w:jc w:val="left"/>
              <w:rPr>
                <w:rFonts w:eastAsia="Times New Roman" w:cs="Arial"/>
                <w:sz w:val="22"/>
              </w:rPr>
            </w:pPr>
            <w:r w:rsidRPr="00C30EE2">
              <w:rPr>
                <w:rFonts w:eastAsia="Times New Roman" w:cs="Arial"/>
                <w:sz w:val="22"/>
              </w:rPr>
              <w:t>Další informace (např. plán na další rok,…)</w:t>
            </w:r>
          </w:p>
          <w:p w:rsidR="00BF6DA6" w:rsidRPr="00C30EE2" w:rsidRDefault="00BF6DA6" w:rsidP="00BF6DA6">
            <w:pPr>
              <w:spacing w:before="0" w:line="276" w:lineRule="auto"/>
              <w:contextualSpacing/>
              <w:jc w:val="left"/>
              <w:rPr>
                <w:rFonts w:eastAsia="Times New Roman" w:cs="Arial"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pct"/>
            <w:tcBorders>
              <w:top w:val="none" w:sz="0" w:space="0" w:color="auto"/>
            </w:tcBorders>
            <w:shd w:val="clear" w:color="auto" w:fill="FFF3CD"/>
          </w:tcPr>
          <w:p w:rsidR="00BF6DA6" w:rsidRDefault="00BF6DA6" w:rsidP="0006370E"/>
        </w:tc>
      </w:tr>
    </w:tbl>
    <w:p w:rsidR="00C30EE2" w:rsidRPr="00C30EE2" w:rsidRDefault="00C30EE2" w:rsidP="00C30EE2">
      <w:pPr>
        <w:spacing w:before="0" w:after="200" w:line="276" w:lineRule="auto"/>
        <w:contextualSpacing/>
        <w:jc w:val="left"/>
        <w:rPr>
          <w:rFonts w:eastAsia="Times New Roman" w:cs="Arial"/>
          <w:b/>
          <w:sz w:val="28"/>
          <w:szCs w:val="28"/>
          <w:u w:val="single"/>
        </w:rPr>
      </w:pPr>
    </w:p>
    <w:p w:rsidR="00BF6DA6" w:rsidRDefault="00BF6DA6" w:rsidP="00BF6DA6">
      <w:pPr>
        <w:pStyle w:val="Nadpis1"/>
      </w:pPr>
      <w:r w:rsidRPr="00C30EE2">
        <w:lastRenderedPageBreak/>
        <w:t xml:space="preserve">Závěrečná zpráva – finanční část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6870" w:rsidTr="003F687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F6870" w:rsidRPr="00B446F6" w:rsidRDefault="003F6870">
            <w:pPr>
              <w:rPr>
                <w:b/>
                <w:sz w:val="22"/>
                <w:szCs w:val="24"/>
              </w:rPr>
            </w:pPr>
            <w:r w:rsidRPr="00B446F6">
              <w:rPr>
                <w:b/>
                <w:sz w:val="22"/>
                <w:szCs w:val="24"/>
              </w:rPr>
              <w:t>Rekapitulace</w:t>
            </w:r>
          </w:p>
        </w:tc>
      </w:tr>
      <w:tr w:rsidR="003F6870" w:rsidTr="003F68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D"/>
            <w:hideMark/>
          </w:tcPr>
          <w:p w:rsidR="003F6870" w:rsidRPr="00B446F6" w:rsidRDefault="003F6870">
            <w:pPr>
              <w:rPr>
                <w:sz w:val="22"/>
                <w:szCs w:val="24"/>
              </w:rPr>
            </w:pPr>
            <w:r w:rsidRPr="00B446F6">
              <w:rPr>
                <w:sz w:val="22"/>
                <w:szCs w:val="24"/>
              </w:rPr>
              <w:t>Výše poskytnuté dotace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D"/>
          </w:tcPr>
          <w:p w:rsidR="003F6870" w:rsidRPr="00B446F6" w:rsidRDefault="003F6870">
            <w:pPr>
              <w:rPr>
                <w:sz w:val="22"/>
                <w:szCs w:val="24"/>
              </w:rPr>
            </w:pPr>
          </w:p>
        </w:tc>
      </w:tr>
      <w:tr w:rsidR="003F6870" w:rsidTr="003F68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D"/>
            <w:hideMark/>
          </w:tcPr>
          <w:p w:rsidR="003F6870" w:rsidRPr="00B446F6" w:rsidRDefault="003F6870">
            <w:pPr>
              <w:rPr>
                <w:sz w:val="22"/>
                <w:szCs w:val="24"/>
              </w:rPr>
            </w:pPr>
            <w:r w:rsidRPr="00B446F6">
              <w:rPr>
                <w:sz w:val="22"/>
                <w:szCs w:val="24"/>
              </w:rPr>
              <w:t>Celková výše čerpání dotace doložená účetními doklady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D"/>
          </w:tcPr>
          <w:p w:rsidR="003F6870" w:rsidRPr="00B446F6" w:rsidRDefault="003F6870">
            <w:pPr>
              <w:rPr>
                <w:sz w:val="22"/>
                <w:szCs w:val="24"/>
              </w:rPr>
            </w:pPr>
          </w:p>
        </w:tc>
      </w:tr>
      <w:tr w:rsidR="003F6870" w:rsidTr="003F687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D"/>
            <w:hideMark/>
          </w:tcPr>
          <w:p w:rsidR="003F6870" w:rsidRPr="00B446F6" w:rsidRDefault="003F6870">
            <w:pPr>
              <w:rPr>
                <w:sz w:val="22"/>
                <w:szCs w:val="24"/>
              </w:rPr>
            </w:pPr>
            <w:r w:rsidRPr="00B446F6">
              <w:rPr>
                <w:sz w:val="22"/>
                <w:szCs w:val="24"/>
              </w:rPr>
              <w:t>Dotace byla / nebyla vyčerpána v plné výši</w:t>
            </w:r>
            <w:r w:rsidR="00D12B92">
              <w:rPr>
                <w:sz w:val="22"/>
                <w:szCs w:val="24"/>
              </w:rPr>
              <w:t>.</w:t>
            </w:r>
          </w:p>
        </w:tc>
      </w:tr>
      <w:tr w:rsidR="003F6870" w:rsidTr="003F687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D"/>
            <w:hideMark/>
          </w:tcPr>
          <w:p w:rsidR="003F6870" w:rsidRPr="00B446F6" w:rsidRDefault="003F6870">
            <w:pPr>
              <w:rPr>
                <w:sz w:val="22"/>
                <w:szCs w:val="24"/>
              </w:rPr>
            </w:pPr>
            <w:r w:rsidRPr="00B446F6">
              <w:rPr>
                <w:sz w:val="22"/>
                <w:szCs w:val="24"/>
              </w:rPr>
              <w:t>Nevyčerpané finanční prostředky ve výši…………………..Kč byly v souladu se smlouvou vráceny na účet poskytovatele dne ……………………</w:t>
            </w:r>
          </w:p>
        </w:tc>
      </w:tr>
    </w:tbl>
    <w:p w:rsidR="003F6870" w:rsidRDefault="003F6870" w:rsidP="003F6870"/>
    <w:p w:rsidR="00E77299" w:rsidRPr="00C30EE2" w:rsidRDefault="00E77299" w:rsidP="00E77299">
      <w:pPr>
        <w:pStyle w:val="Nadpis1"/>
      </w:pPr>
      <w:r>
        <w:t xml:space="preserve"> </w:t>
      </w:r>
      <w:r w:rsidRPr="00C30EE2">
        <w:t>Povinné přílohy Závěrečné zprávy a vyúčtování projektu</w:t>
      </w:r>
    </w:p>
    <w:p w:rsidR="00D34B52" w:rsidRPr="00353A67" w:rsidRDefault="00D34B52" w:rsidP="00D34B52">
      <w:pPr>
        <w:spacing w:before="0" w:after="200" w:line="276" w:lineRule="auto"/>
        <w:rPr>
          <w:rFonts w:cs="Arial"/>
        </w:rPr>
      </w:pPr>
      <w:r w:rsidRPr="00353A67">
        <w:t xml:space="preserve">Termíny vyúčtování a vrácení nevyčerpaných prostředků se řídí podmínkami stanovenými smlouvou o poskytnutí dotace. Vyúčtování bude probíhat v elektronické podobě na webových stránkách </w:t>
      </w:r>
      <w:hyperlink r:id="rId11" w:history="1">
        <w:r w:rsidRPr="00353A67">
          <w:rPr>
            <w:rStyle w:val="Hypertextovodkaz"/>
            <w:rFonts w:cs="Arial"/>
          </w:rPr>
          <w:t>http://dotacnirizeni.velkemezirici.cz</w:t>
        </w:r>
      </w:hyperlink>
      <w:r w:rsidRPr="00353A67">
        <w:rPr>
          <w:rFonts w:cs="Arial"/>
        </w:rPr>
        <w:t xml:space="preserve"> v sekci Vyúčtování. Po přihlášení je nutné vyplnit formulář Závěrečná zpráva a vyúčtování a přiložit Povinnou přílohu Závěrečné zprávy a vyúčtování. </w:t>
      </w:r>
    </w:p>
    <w:p w:rsidR="00D34B52" w:rsidRPr="00353A67" w:rsidRDefault="00D34B52" w:rsidP="00D34B52">
      <w:pPr>
        <w:pStyle w:val="Odstavecseseznamem"/>
        <w:spacing w:before="0" w:after="200" w:line="276" w:lineRule="auto"/>
        <w:rPr>
          <w:rFonts w:cs="Arial"/>
        </w:rPr>
      </w:pPr>
    </w:p>
    <w:p w:rsidR="00D34B52" w:rsidRPr="00353A67" w:rsidRDefault="00D34B52" w:rsidP="00D34B52">
      <w:pPr>
        <w:spacing w:before="0" w:after="200" w:line="276" w:lineRule="auto"/>
        <w:rPr>
          <w:rFonts w:cs="Arial"/>
        </w:rPr>
      </w:pPr>
      <w:r w:rsidRPr="00353A67">
        <w:rPr>
          <w:rFonts w:cs="Arial"/>
        </w:rPr>
        <w:t>Jako Povinné přílohy Závěrečné zprávy a vyúčtování je stanovena:</w:t>
      </w:r>
    </w:p>
    <w:p w:rsidR="00D34B52" w:rsidRPr="00353A67" w:rsidRDefault="00D34B52" w:rsidP="00D34B52">
      <w:pPr>
        <w:pStyle w:val="Odstavecseseznamem"/>
        <w:numPr>
          <w:ilvl w:val="0"/>
          <w:numId w:val="17"/>
        </w:numPr>
        <w:spacing w:before="0" w:after="200" w:line="276" w:lineRule="auto"/>
        <w:rPr>
          <w:rFonts w:cs="Arial"/>
          <w:i/>
        </w:rPr>
      </w:pPr>
      <w:r w:rsidRPr="00353A67">
        <w:rPr>
          <w:rFonts w:cs="Arial"/>
        </w:rPr>
        <w:t xml:space="preserve">Příloha 1 Závěrečné zprávy – soupis dokladů s vyznačením identifikačních údajů dokladů, subjektu, který jej vystavil, a dalších údajů ve smyslu obsahu náležitostí podle § 11 zákona č. 563 /1992 Sb., o účetnictví, vztahujících se k nákladům akce hrazených z dotace. </w:t>
      </w:r>
      <w:r w:rsidRPr="00353A67">
        <w:rPr>
          <w:rFonts w:cs="Arial"/>
          <w:i/>
        </w:rPr>
        <w:t>Příjemce je povinen na vyžádání poskytovatele kterýkoliv doklad ze soupisky poskytnout ke kontrole.</w:t>
      </w:r>
    </w:p>
    <w:p w:rsidR="00D34B52" w:rsidRPr="00353A67" w:rsidRDefault="00D34B52" w:rsidP="00D34B52">
      <w:pPr>
        <w:pStyle w:val="Odstavecseseznamem"/>
        <w:spacing w:before="0" w:after="200" w:line="276" w:lineRule="auto"/>
        <w:rPr>
          <w:rFonts w:cs="Arial"/>
        </w:rPr>
      </w:pPr>
    </w:p>
    <w:p w:rsidR="00D34B52" w:rsidRPr="00353A67" w:rsidRDefault="00D34B52" w:rsidP="00D34B52">
      <w:pPr>
        <w:spacing w:before="0" w:after="200" w:line="276" w:lineRule="auto"/>
        <w:rPr>
          <w:rFonts w:cs="Arial"/>
        </w:rPr>
      </w:pPr>
      <w:r w:rsidRPr="00353A67">
        <w:rPr>
          <w:rFonts w:cs="Arial"/>
        </w:rPr>
        <w:t>Příjemci dotace do celkové výše 50 000,00 Kč dokládají ještě:</w:t>
      </w:r>
    </w:p>
    <w:p w:rsidR="00D34B52" w:rsidRPr="00353A67" w:rsidRDefault="00D34B52" w:rsidP="00D34B52">
      <w:pPr>
        <w:pStyle w:val="Odstavecseseznamem"/>
        <w:numPr>
          <w:ilvl w:val="0"/>
          <w:numId w:val="17"/>
        </w:numPr>
        <w:spacing w:before="0" w:after="200" w:line="276" w:lineRule="auto"/>
        <w:rPr>
          <w:rFonts w:cs="Arial"/>
        </w:rPr>
      </w:pPr>
      <w:r w:rsidRPr="00353A67">
        <w:rPr>
          <w:rFonts w:cs="Arial"/>
        </w:rPr>
        <w:t xml:space="preserve">Příloha 2 </w:t>
      </w:r>
      <w:r w:rsidRPr="00353A67">
        <w:rPr>
          <w:rFonts w:cs="Arial"/>
          <w:sz w:val="22"/>
        </w:rPr>
        <w:t xml:space="preserve">Závěrečné zprávy </w:t>
      </w:r>
      <w:r w:rsidRPr="00353A67">
        <w:rPr>
          <w:rFonts w:cs="Arial"/>
        </w:rPr>
        <w:t>- naskenované originály účetních dokladů o výši celkových nákladů akce a jejich úhradě, kopie smluv, vztahujících se k nákladům akce hrazených z dotace,</w:t>
      </w:r>
    </w:p>
    <w:p w:rsidR="00D34B52" w:rsidRPr="00353A67" w:rsidRDefault="00D34B52" w:rsidP="00D34B52">
      <w:pPr>
        <w:pStyle w:val="Odstavecseseznamem"/>
        <w:numPr>
          <w:ilvl w:val="0"/>
          <w:numId w:val="17"/>
        </w:numPr>
        <w:spacing w:before="0" w:after="200" w:line="276" w:lineRule="auto"/>
        <w:rPr>
          <w:rFonts w:cs="Arial"/>
        </w:rPr>
      </w:pPr>
      <w:r w:rsidRPr="00353A67">
        <w:rPr>
          <w:rFonts w:cs="Arial"/>
        </w:rPr>
        <w:t xml:space="preserve">Příloha 3 </w:t>
      </w:r>
      <w:r w:rsidRPr="00353A67">
        <w:rPr>
          <w:rFonts w:cs="Arial"/>
          <w:sz w:val="22"/>
        </w:rPr>
        <w:t xml:space="preserve">Závěrečné zprávy </w:t>
      </w:r>
      <w:r w:rsidRPr="00353A67">
        <w:rPr>
          <w:rFonts w:cs="Arial"/>
        </w:rPr>
        <w:t xml:space="preserve">- Naskenované originály výpisů o úhradě účetních dokladů. </w:t>
      </w:r>
    </w:p>
    <w:p w:rsidR="00D34B52" w:rsidRPr="00353A67" w:rsidRDefault="00D34B52" w:rsidP="00D34B52">
      <w:pPr>
        <w:spacing w:before="0" w:after="200" w:line="276" w:lineRule="auto"/>
      </w:pPr>
      <w:r w:rsidRPr="00353A67">
        <w:t>Sekce vyúčtování i s povinnými přílohami musí být vyplněna v termínu do 15</w:t>
      </w:r>
      <w:r w:rsidR="00FA791F">
        <w:t>. 2. 2019</w:t>
      </w:r>
      <w:r w:rsidRPr="00353A67">
        <w:t xml:space="preserve">. </w:t>
      </w:r>
    </w:p>
    <w:p w:rsidR="00D34B52" w:rsidRPr="00353A67" w:rsidRDefault="00D34B52" w:rsidP="00D34B52">
      <w:pPr>
        <w:spacing w:before="0" w:after="200" w:line="276" w:lineRule="auto"/>
      </w:pPr>
    </w:p>
    <w:p w:rsidR="00D34B52" w:rsidRDefault="00D34B52" w:rsidP="00D34B52">
      <w:pPr>
        <w:spacing w:before="0" w:after="200" w:line="276" w:lineRule="auto"/>
        <w:rPr>
          <w:rFonts w:cs="Arial"/>
          <w:b/>
          <w:color w:val="C00000"/>
          <w:sz w:val="28"/>
        </w:rPr>
      </w:pPr>
    </w:p>
    <w:p w:rsidR="00F13456" w:rsidRDefault="00F13456" w:rsidP="00DB2118">
      <w:pPr>
        <w:rPr>
          <w:rFonts w:eastAsia="Times New Roman" w:cs="Arial"/>
          <w:b/>
          <w:sz w:val="22"/>
          <w:lang w:eastAsia="cs-CZ"/>
        </w:rPr>
      </w:pPr>
    </w:p>
    <w:p w:rsidR="003F6870" w:rsidRDefault="00DB2118" w:rsidP="00DB2118">
      <w:pPr>
        <w:rPr>
          <w:rFonts w:cs="Arial"/>
          <w:b/>
          <w:sz w:val="22"/>
        </w:rPr>
      </w:pPr>
      <w:r w:rsidRPr="00DB2118">
        <w:rPr>
          <w:rFonts w:eastAsia="Times New Roman" w:cs="Arial"/>
          <w:b/>
          <w:sz w:val="22"/>
          <w:lang w:eastAsia="cs-CZ"/>
        </w:rPr>
        <w:lastRenderedPageBreak/>
        <w:t xml:space="preserve">Vzor přílohy č. 1 </w:t>
      </w:r>
      <w:r w:rsidRPr="00DB2118">
        <w:rPr>
          <w:rFonts w:cs="Arial"/>
          <w:b/>
          <w:sz w:val="22"/>
        </w:rPr>
        <w:t>Závěrečné zprávy: Soupis dokladů</w:t>
      </w:r>
    </w:p>
    <w:p w:rsidR="00DB2118" w:rsidRPr="00DB2118" w:rsidRDefault="00DB2118" w:rsidP="00DB2118">
      <w:pPr>
        <w:rPr>
          <w:rFonts w:eastAsia="Times New Roman" w:cs="Arial"/>
          <w:b/>
          <w:sz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8"/>
        <w:gridCol w:w="1050"/>
        <w:gridCol w:w="883"/>
        <w:gridCol w:w="1376"/>
        <w:gridCol w:w="2835"/>
        <w:gridCol w:w="992"/>
        <w:gridCol w:w="1024"/>
      </w:tblGrid>
      <w:tr w:rsidR="003F6870" w:rsidTr="003F6870">
        <w:tc>
          <w:tcPr>
            <w:tcW w:w="1101" w:type="dxa"/>
            <w:shd w:val="clear" w:color="auto" w:fill="FFC000"/>
            <w:vAlign w:val="center"/>
          </w:tcPr>
          <w:p w:rsidR="003F6870" w:rsidRPr="003F6870" w:rsidRDefault="003F6870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3F6870">
              <w:rPr>
                <w:rFonts w:cs="Arial"/>
                <w:b/>
                <w:bCs/>
                <w:color w:val="000000"/>
                <w:sz w:val="20"/>
              </w:rPr>
              <w:t>Pořadové číslo</w:t>
            </w:r>
          </w:p>
        </w:tc>
        <w:tc>
          <w:tcPr>
            <w:tcW w:w="1022" w:type="dxa"/>
            <w:shd w:val="clear" w:color="auto" w:fill="FFC000"/>
            <w:vAlign w:val="center"/>
          </w:tcPr>
          <w:p w:rsidR="003F6870" w:rsidRPr="003F6870" w:rsidRDefault="003F6870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3F6870">
              <w:rPr>
                <w:rFonts w:cs="Arial"/>
                <w:b/>
                <w:bCs/>
                <w:color w:val="000000"/>
                <w:sz w:val="20"/>
              </w:rPr>
              <w:t>Číslo účetního dokladu</w:t>
            </w:r>
          </w:p>
        </w:tc>
        <w:tc>
          <w:tcPr>
            <w:tcW w:w="862" w:type="dxa"/>
            <w:shd w:val="clear" w:color="auto" w:fill="FFC000"/>
            <w:vAlign w:val="center"/>
          </w:tcPr>
          <w:p w:rsidR="003F6870" w:rsidRPr="003F6870" w:rsidRDefault="003F6870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3F6870">
              <w:rPr>
                <w:rFonts w:cs="Arial"/>
                <w:b/>
                <w:bCs/>
                <w:color w:val="000000"/>
                <w:sz w:val="20"/>
              </w:rPr>
              <w:t>Datum úhrady</w:t>
            </w:r>
          </w:p>
        </w:tc>
        <w:tc>
          <w:tcPr>
            <w:tcW w:w="1376" w:type="dxa"/>
            <w:shd w:val="clear" w:color="auto" w:fill="FFC000"/>
            <w:vAlign w:val="center"/>
          </w:tcPr>
          <w:p w:rsidR="003F6870" w:rsidRPr="003F6870" w:rsidRDefault="003F6870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3F6870">
              <w:rPr>
                <w:rFonts w:cs="Arial"/>
                <w:b/>
                <w:bCs/>
                <w:color w:val="000000"/>
                <w:sz w:val="20"/>
              </w:rPr>
              <w:t>Dodavatel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3F6870" w:rsidRPr="003F6870" w:rsidRDefault="003F6870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3F6870">
              <w:rPr>
                <w:rFonts w:cs="Arial"/>
                <w:b/>
                <w:bCs/>
                <w:color w:val="000000"/>
                <w:sz w:val="20"/>
              </w:rPr>
              <w:t>Účel platby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3F6870" w:rsidRPr="003F6870" w:rsidRDefault="003F6870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3F6870">
              <w:rPr>
                <w:rFonts w:cs="Arial"/>
                <w:b/>
                <w:bCs/>
                <w:color w:val="000000"/>
                <w:sz w:val="20"/>
              </w:rPr>
              <w:t xml:space="preserve"> Kč</w:t>
            </w:r>
          </w:p>
        </w:tc>
        <w:tc>
          <w:tcPr>
            <w:tcW w:w="1024" w:type="dxa"/>
            <w:shd w:val="clear" w:color="auto" w:fill="FFC000"/>
            <w:vAlign w:val="center"/>
          </w:tcPr>
          <w:p w:rsidR="003F6870" w:rsidRPr="003F6870" w:rsidRDefault="003F6870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3F6870">
              <w:rPr>
                <w:rFonts w:cs="Arial"/>
                <w:b/>
                <w:bCs/>
                <w:color w:val="000000"/>
                <w:sz w:val="20"/>
              </w:rPr>
              <w:t>Z dotace města hrazeno Kč</w:t>
            </w:r>
          </w:p>
        </w:tc>
      </w:tr>
      <w:tr w:rsidR="003F6870" w:rsidTr="003F6870">
        <w:tc>
          <w:tcPr>
            <w:tcW w:w="1101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6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376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2835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99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4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F6870" w:rsidTr="003F6870">
        <w:tc>
          <w:tcPr>
            <w:tcW w:w="1101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6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376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2835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99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4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F6870" w:rsidTr="003F6870">
        <w:tc>
          <w:tcPr>
            <w:tcW w:w="1101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6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376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2835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99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4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F6870" w:rsidTr="003F6870">
        <w:tc>
          <w:tcPr>
            <w:tcW w:w="1101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6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376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2835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99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4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F6870" w:rsidTr="003F6870">
        <w:tc>
          <w:tcPr>
            <w:tcW w:w="1101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6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376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2835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99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4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F6870" w:rsidTr="003F6870">
        <w:tc>
          <w:tcPr>
            <w:tcW w:w="1101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6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376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2835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99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4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F6870" w:rsidTr="003F6870">
        <w:tc>
          <w:tcPr>
            <w:tcW w:w="1101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6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376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2835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99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4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F6870" w:rsidTr="003F6870">
        <w:tc>
          <w:tcPr>
            <w:tcW w:w="1101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6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376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2835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99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4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F6870" w:rsidTr="003F6870">
        <w:tc>
          <w:tcPr>
            <w:tcW w:w="1101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6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376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2835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99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4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F6870" w:rsidTr="00EC140D">
        <w:tc>
          <w:tcPr>
            <w:tcW w:w="7196" w:type="dxa"/>
            <w:gridSpan w:val="5"/>
            <w:shd w:val="clear" w:color="auto" w:fill="FFF3CD"/>
          </w:tcPr>
          <w:p w:rsidR="003F6870" w:rsidRPr="003F6870" w:rsidRDefault="003F6870" w:rsidP="003F6870">
            <w:pPr>
              <w:rPr>
                <w:rFonts w:eastAsia="Times New Roman" w:cs="Arial"/>
                <w:b/>
                <w:sz w:val="22"/>
                <w:lang w:eastAsia="cs-CZ"/>
              </w:rPr>
            </w:pPr>
            <w:r w:rsidRPr="003F6870">
              <w:rPr>
                <w:rFonts w:eastAsia="Times New Roman" w:cs="Arial"/>
                <w:b/>
                <w:sz w:val="22"/>
                <w:lang w:eastAsia="cs-CZ"/>
              </w:rPr>
              <w:t>CELKEM</w:t>
            </w:r>
          </w:p>
        </w:tc>
        <w:tc>
          <w:tcPr>
            <w:tcW w:w="992" w:type="dxa"/>
            <w:shd w:val="clear" w:color="auto" w:fill="FFF3CD"/>
          </w:tcPr>
          <w:p w:rsidR="003F6870" w:rsidRDefault="003F6870" w:rsidP="003F6870">
            <w:pPr>
              <w:rPr>
                <w:rFonts w:eastAsia="Times New Roman" w:cs="Arial"/>
                <w:sz w:val="22"/>
                <w:lang w:eastAsia="cs-CZ"/>
              </w:rPr>
            </w:pPr>
            <w:r>
              <w:rPr>
                <w:rFonts w:eastAsia="Times New Roman" w:cs="Arial"/>
                <w:sz w:val="22"/>
                <w:lang w:eastAsia="cs-CZ"/>
              </w:rPr>
              <w:t>0,00 Kč</w:t>
            </w:r>
          </w:p>
        </w:tc>
        <w:tc>
          <w:tcPr>
            <w:tcW w:w="1024" w:type="dxa"/>
            <w:shd w:val="clear" w:color="auto" w:fill="FFF3CD"/>
          </w:tcPr>
          <w:p w:rsidR="003F6870" w:rsidRDefault="003F6870" w:rsidP="00E16894">
            <w:pPr>
              <w:rPr>
                <w:rFonts w:eastAsia="Times New Roman" w:cs="Arial"/>
                <w:sz w:val="22"/>
                <w:lang w:eastAsia="cs-CZ"/>
              </w:rPr>
            </w:pPr>
            <w:r>
              <w:rPr>
                <w:rFonts w:eastAsia="Times New Roman" w:cs="Arial"/>
                <w:sz w:val="22"/>
                <w:lang w:eastAsia="cs-CZ"/>
              </w:rPr>
              <w:t>0,00 Kč</w:t>
            </w:r>
          </w:p>
        </w:tc>
      </w:tr>
    </w:tbl>
    <w:p w:rsidR="003F6870" w:rsidRPr="003F6870" w:rsidRDefault="003F6870" w:rsidP="003F6870">
      <w:pPr>
        <w:rPr>
          <w:rFonts w:eastAsia="Times New Roman" w:cs="Arial"/>
          <w:sz w:val="22"/>
          <w:lang w:eastAsia="cs-CZ"/>
        </w:rPr>
      </w:pPr>
    </w:p>
    <w:tbl>
      <w:tblPr>
        <w:tblStyle w:val="Stednmka1zvraznn5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8"/>
        <w:gridCol w:w="4800"/>
      </w:tblGrid>
      <w:tr w:rsidR="003F6870" w:rsidTr="00B44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shd w:val="clear" w:color="auto" w:fill="FFE389"/>
            <w:vAlign w:val="bottom"/>
          </w:tcPr>
          <w:p w:rsidR="003F6870" w:rsidRPr="003F6870" w:rsidRDefault="00FA791F" w:rsidP="00FA791F">
            <w:pPr>
              <w:tabs>
                <w:tab w:val="left" w:pos="2869"/>
              </w:tabs>
              <w:jc w:val="left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bCs w:val="0"/>
                <w:color w:val="000000"/>
                <w:sz w:val="22"/>
              </w:rPr>
              <w:t>Jméno a</w:t>
            </w:r>
            <w:r w:rsidR="003F6870" w:rsidRPr="003F6870">
              <w:rPr>
                <w:rFonts w:cs="Arial"/>
                <w:bCs w:val="0"/>
                <w:color w:val="000000"/>
                <w:sz w:val="22"/>
              </w:rPr>
              <w:t xml:space="preserve"> příjmení</w:t>
            </w:r>
            <w:r>
              <w:rPr>
                <w:rFonts w:cs="Arial"/>
                <w:bCs w:val="0"/>
                <w:color w:val="000000"/>
                <w:sz w:val="22"/>
              </w:rPr>
              <w:t xml:space="preserve"> osoby</w:t>
            </w:r>
            <w:r w:rsidR="003F6870" w:rsidRPr="003F6870">
              <w:rPr>
                <w:rFonts w:cs="Arial"/>
                <w:bCs w:val="0"/>
                <w:color w:val="000000"/>
                <w:sz w:val="22"/>
              </w:rPr>
              <w:t>, která soupis vyhotovila: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4" w:type="pct"/>
            <w:shd w:val="clear" w:color="auto" w:fill="FFF3CD"/>
          </w:tcPr>
          <w:p w:rsidR="003F6870" w:rsidRPr="00ED5056" w:rsidRDefault="003F6870" w:rsidP="00E16894">
            <w:pPr>
              <w:rPr>
                <w:sz w:val="22"/>
              </w:rPr>
            </w:pPr>
          </w:p>
        </w:tc>
      </w:tr>
      <w:tr w:rsidR="003F6870" w:rsidTr="00B44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shd w:val="clear" w:color="auto" w:fill="FFE389"/>
            <w:vAlign w:val="bottom"/>
          </w:tcPr>
          <w:p w:rsidR="003F6870" w:rsidRPr="003F6870" w:rsidRDefault="003F6870" w:rsidP="003F6870">
            <w:pPr>
              <w:jc w:val="left"/>
              <w:rPr>
                <w:rFonts w:cs="Arial"/>
                <w:color w:val="000000"/>
                <w:sz w:val="22"/>
              </w:rPr>
            </w:pPr>
            <w:r w:rsidRPr="003F6870">
              <w:rPr>
                <w:rFonts w:cs="Arial"/>
                <w:bCs w:val="0"/>
                <w:color w:val="000000"/>
                <w:sz w:val="22"/>
              </w:rPr>
              <w:t>Dne: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4" w:type="pct"/>
            <w:shd w:val="clear" w:color="auto" w:fill="FFF3CD"/>
          </w:tcPr>
          <w:p w:rsidR="003F6870" w:rsidRPr="00ED5056" w:rsidRDefault="003F6870" w:rsidP="00E16894">
            <w:pPr>
              <w:rPr>
                <w:sz w:val="22"/>
              </w:rPr>
            </w:pPr>
          </w:p>
        </w:tc>
      </w:tr>
      <w:tr w:rsidR="003F6870" w:rsidTr="00B44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shd w:val="clear" w:color="auto" w:fill="FFE389"/>
            <w:vAlign w:val="bottom"/>
          </w:tcPr>
          <w:p w:rsidR="003F6870" w:rsidRPr="003F6870" w:rsidRDefault="00FA791F" w:rsidP="003F6870">
            <w:pPr>
              <w:jc w:val="left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bCs w:val="0"/>
                <w:color w:val="000000"/>
                <w:sz w:val="22"/>
              </w:rPr>
              <w:t>Telefon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4" w:type="pct"/>
            <w:shd w:val="clear" w:color="auto" w:fill="FFF3CD"/>
          </w:tcPr>
          <w:p w:rsidR="003F6870" w:rsidRPr="00ED5056" w:rsidRDefault="003F6870" w:rsidP="00E16894">
            <w:pPr>
              <w:rPr>
                <w:sz w:val="22"/>
              </w:rPr>
            </w:pPr>
          </w:p>
        </w:tc>
      </w:tr>
      <w:tr w:rsidR="00FA791F" w:rsidTr="00B44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shd w:val="clear" w:color="auto" w:fill="FFE389"/>
            <w:vAlign w:val="bottom"/>
          </w:tcPr>
          <w:p w:rsidR="00FA791F" w:rsidRPr="003F6870" w:rsidRDefault="00FA791F" w:rsidP="003F6870">
            <w:pPr>
              <w:jc w:val="left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E-mail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4" w:type="pct"/>
            <w:shd w:val="clear" w:color="auto" w:fill="FFF3CD"/>
          </w:tcPr>
          <w:p w:rsidR="00FA791F" w:rsidRPr="00ED5056" w:rsidRDefault="00FA791F" w:rsidP="00E16894">
            <w:pPr>
              <w:rPr>
                <w:sz w:val="22"/>
              </w:rPr>
            </w:pPr>
          </w:p>
        </w:tc>
      </w:tr>
      <w:tr w:rsidR="00FA791F" w:rsidTr="00B446F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shd w:val="clear" w:color="auto" w:fill="FFE389"/>
            <w:vAlign w:val="bottom"/>
          </w:tcPr>
          <w:p w:rsidR="00FA791F" w:rsidRDefault="00FA791F" w:rsidP="003F6870">
            <w:pPr>
              <w:jc w:val="left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Podpis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84" w:type="pct"/>
            <w:shd w:val="clear" w:color="auto" w:fill="FFF3CD"/>
          </w:tcPr>
          <w:p w:rsidR="00FA791F" w:rsidRPr="00ED5056" w:rsidRDefault="00FA791F" w:rsidP="00E16894">
            <w:pPr>
              <w:rPr>
                <w:sz w:val="22"/>
              </w:rPr>
            </w:pPr>
          </w:p>
        </w:tc>
      </w:tr>
    </w:tbl>
    <w:p w:rsidR="003F6870" w:rsidRPr="00C30EE2" w:rsidRDefault="003F6870" w:rsidP="00EC14DB">
      <w:pPr>
        <w:spacing w:before="0"/>
        <w:jc w:val="left"/>
        <w:rPr>
          <w:rFonts w:eastAsia="Times New Roman" w:cs="Arial"/>
          <w:sz w:val="22"/>
        </w:rPr>
      </w:pPr>
    </w:p>
    <w:sectPr w:rsidR="003F6870" w:rsidRPr="00C30EE2" w:rsidSect="00130EA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9E" w:rsidRDefault="00B7009E" w:rsidP="00130EA8">
      <w:pPr>
        <w:spacing w:before="0"/>
      </w:pPr>
      <w:r>
        <w:separator/>
      </w:r>
    </w:p>
  </w:endnote>
  <w:endnote w:type="continuationSeparator" w:id="0">
    <w:p w:rsidR="00B7009E" w:rsidRDefault="00B7009E" w:rsidP="00130E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490385"/>
      <w:docPartObj>
        <w:docPartGallery w:val="Page Numbers (Bottom of Page)"/>
        <w:docPartUnique/>
      </w:docPartObj>
    </w:sdtPr>
    <w:sdtEndPr/>
    <w:sdtContent>
      <w:p w:rsidR="00066F86" w:rsidRDefault="00066F86" w:rsidP="00130EA8">
        <w:pPr>
          <w:pStyle w:val="Zpat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5FD">
          <w:rPr>
            <w:noProof/>
          </w:rPr>
          <w:t>2</w:t>
        </w:r>
        <w:r>
          <w:fldChar w:fldCharType="end"/>
        </w:r>
      </w:p>
    </w:sdtContent>
  </w:sdt>
  <w:p w:rsidR="00066F86" w:rsidRDefault="00066F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9E" w:rsidRDefault="00B7009E" w:rsidP="00130EA8">
      <w:pPr>
        <w:spacing w:before="0"/>
      </w:pPr>
      <w:r>
        <w:separator/>
      </w:r>
    </w:p>
  </w:footnote>
  <w:footnote w:type="continuationSeparator" w:id="0">
    <w:p w:rsidR="00B7009E" w:rsidRDefault="00B7009E" w:rsidP="00130EA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86" w:rsidRPr="00130EA8" w:rsidRDefault="00066F86" w:rsidP="00130EA8">
    <w:pPr>
      <w:pStyle w:val="Zhlav"/>
      <w:ind w:left="851"/>
      <w:jc w:val="center"/>
      <w:rPr>
        <w:noProof/>
        <w:sz w:val="22"/>
        <w:szCs w:val="18"/>
        <w:lang w:eastAsia="cs-CZ"/>
      </w:rPr>
    </w:pPr>
    <w:r w:rsidRPr="004122A1">
      <w:rPr>
        <w:noProof/>
        <w:sz w:val="32"/>
        <w:lang w:eastAsia="cs-CZ"/>
      </w:rPr>
      <w:drawing>
        <wp:anchor distT="0" distB="0" distL="114300" distR="114300" simplePos="0" relativeHeight="251659264" behindDoc="0" locked="0" layoutInCell="1" allowOverlap="1" wp14:anchorId="26553ED1" wp14:editId="2F57B07E">
          <wp:simplePos x="0" y="0"/>
          <wp:positionH relativeFrom="column">
            <wp:posOffset>635</wp:posOffset>
          </wp:positionH>
          <wp:positionV relativeFrom="paragraph">
            <wp:posOffset>-111125</wp:posOffset>
          </wp:positionV>
          <wp:extent cx="467995" cy="514350"/>
          <wp:effectExtent l="0" t="0" r="8255" b="0"/>
          <wp:wrapSquare wrapText="bothSides"/>
          <wp:docPr id="225" name="Obrázek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0FDE">
      <w:rPr>
        <w:noProof/>
        <w:sz w:val="22"/>
        <w:szCs w:val="18"/>
        <w:lang w:eastAsia="cs-CZ"/>
      </w:rPr>
      <w:t>Grantový p</w:t>
    </w:r>
    <w:r w:rsidRPr="004122A1">
      <w:rPr>
        <w:noProof/>
        <w:sz w:val="22"/>
        <w:szCs w:val="18"/>
        <w:lang w:eastAsia="cs-CZ"/>
      </w:rPr>
      <w:t xml:space="preserve">rogram pro poskytování dotací v sociální </w:t>
    </w:r>
    <w:r>
      <w:rPr>
        <w:noProof/>
        <w:sz w:val="22"/>
        <w:szCs w:val="18"/>
        <w:lang w:eastAsia="cs-CZ"/>
      </w:rPr>
      <w:t>oblasti pro rok 201</w:t>
    </w:r>
    <w:r w:rsidR="00FA791F">
      <w:rPr>
        <w:noProof/>
        <w:sz w:val="22"/>
        <w:szCs w:val="18"/>
        <w:lang w:eastAsia="cs-CZ"/>
      </w:rPr>
      <w:t>8</w:t>
    </w:r>
    <w:r>
      <w:rPr>
        <w:noProof/>
        <w:sz w:val="22"/>
        <w:szCs w:val="18"/>
        <w:lang w:eastAsia="cs-CZ"/>
      </w:rPr>
      <w:t xml:space="preserve"> – příloha.</w:t>
    </w:r>
  </w:p>
  <w:p w:rsidR="00066F86" w:rsidRDefault="00066F86" w:rsidP="00130EA8">
    <w:pPr>
      <w:pStyle w:val="Zhlav"/>
      <w:ind w:left="851"/>
      <w:rPr>
        <w:noProof/>
        <w:lang w:eastAsia="cs-CZ"/>
      </w:rPr>
    </w:pPr>
  </w:p>
  <w:p w:rsidR="00066F86" w:rsidRDefault="00066F86" w:rsidP="00130EA8">
    <w:pPr>
      <w:pStyle w:val="Zhlav"/>
      <w:pBdr>
        <w:bottom w:val="single" w:sz="6" w:space="1" w:color="auto"/>
      </w:pBdr>
      <w:rPr>
        <w:b/>
        <w:sz w:val="18"/>
      </w:rPr>
    </w:pPr>
  </w:p>
  <w:p w:rsidR="00066F86" w:rsidRDefault="00066F86">
    <w:pPr>
      <w:pStyle w:val="Zhlav"/>
    </w:pPr>
  </w:p>
  <w:p w:rsidR="00066F86" w:rsidRDefault="00066F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0B8"/>
    <w:multiLevelType w:val="hybridMultilevel"/>
    <w:tmpl w:val="5A246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70343"/>
    <w:multiLevelType w:val="hybridMultilevel"/>
    <w:tmpl w:val="0A327ED2"/>
    <w:lvl w:ilvl="0" w:tplc="01427B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82752"/>
    <w:multiLevelType w:val="hybridMultilevel"/>
    <w:tmpl w:val="9B70BDA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D947E52"/>
    <w:multiLevelType w:val="hybridMultilevel"/>
    <w:tmpl w:val="82DCB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16F15"/>
    <w:multiLevelType w:val="multilevel"/>
    <w:tmpl w:val="77E4D3C0"/>
    <w:lvl w:ilvl="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0E6FE6"/>
    <w:multiLevelType w:val="hybridMultilevel"/>
    <w:tmpl w:val="13805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14724"/>
    <w:multiLevelType w:val="hybridMultilevel"/>
    <w:tmpl w:val="48DA2DC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8751911"/>
    <w:multiLevelType w:val="hybridMultilevel"/>
    <w:tmpl w:val="B3C8A3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62C35"/>
    <w:multiLevelType w:val="hybridMultilevel"/>
    <w:tmpl w:val="32F8C47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D4A05"/>
    <w:multiLevelType w:val="hybridMultilevel"/>
    <w:tmpl w:val="FE2A3846"/>
    <w:lvl w:ilvl="0" w:tplc="CC1498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886A64"/>
    <w:multiLevelType w:val="multilevel"/>
    <w:tmpl w:val="74D8F8C0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A7C3AAA"/>
    <w:multiLevelType w:val="hybridMultilevel"/>
    <w:tmpl w:val="070C94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20198"/>
    <w:multiLevelType w:val="hybridMultilevel"/>
    <w:tmpl w:val="911EC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4D69F0"/>
    <w:multiLevelType w:val="hybridMultilevel"/>
    <w:tmpl w:val="C5FE4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67DD9"/>
    <w:multiLevelType w:val="hybridMultilevel"/>
    <w:tmpl w:val="7B0E6674"/>
    <w:lvl w:ilvl="0" w:tplc="CEB214E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95686"/>
    <w:multiLevelType w:val="hybridMultilevel"/>
    <w:tmpl w:val="575486EA"/>
    <w:lvl w:ilvl="0" w:tplc="CDF489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12"/>
  </w:num>
  <w:num w:numId="16">
    <w:abstractNumId w:val="1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A8"/>
    <w:rsid w:val="00062A3F"/>
    <w:rsid w:val="00066F86"/>
    <w:rsid w:val="0011648C"/>
    <w:rsid w:val="00130EA8"/>
    <w:rsid w:val="00152B2D"/>
    <w:rsid w:val="001842C8"/>
    <w:rsid w:val="00241BAB"/>
    <w:rsid w:val="00317A64"/>
    <w:rsid w:val="00336C99"/>
    <w:rsid w:val="00353A67"/>
    <w:rsid w:val="00375AB3"/>
    <w:rsid w:val="003F6870"/>
    <w:rsid w:val="0049625A"/>
    <w:rsid w:val="00526E6D"/>
    <w:rsid w:val="005C2FD6"/>
    <w:rsid w:val="005D2A30"/>
    <w:rsid w:val="00665115"/>
    <w:rsid w:val="0067071A"/>
    <w:rsid w:val="00804035"/>
    <w:rsid w:val="00880FDE"/>
    <w:rsid w:val="008C4251"/>
    <w:rsid w:val="00905B6B"/>
    <w:rsid w:val="009062E7"/>
    <w:rsid w:val="00A8329C"/>
    <w:rsid w:val="00B446F6"/>
    <w:rsid w:val="00B7009E"/>
    <w:rsid w:val="00B813E5"/>
    <w:rsid w:val="00BA41ED"/>
    <w:rsid w:val="00BE74DF"/>
    <w:rsid w:val="00BF6DA6"/>
    <w:rsid w:val="00C21E84"/>
    <w:rsid w:val="00C30EE2"/>
    <w:rsid w:val="00C56962"/>
    <w:rsid w:val="00C93DEB"/>
    <w:rsid w:val="00CD38BC"/>
    <w:rsid w:val="00CE50E6"/>
    <w:rsid w:val="00CF0707"/>
    <w:rsid w:val="00D12B92"/>
    <w:rsid w:val="00D34B52"/>
    <w:rsid w:val="00D600DB"/>
    <w:rsid w:val="00D94537"/>
    <w:rsid w:val="00DB2118"/>
    <w:rsid w:val="00DE05FD"/>
    <w:rsid w:val="00E244EC"/>
    <w:rsid w:val="00E77299"/>
    <w:rsid w:val="00EA4BA2"/>
    <w:rsid w:val="00EC14DB"/>
    <w:rsid w:val="00ED5056"/>
    <w:rsid w:val="00EE3C85"/>
    <w:rsid w:val="00F13456"/>
    <w:rsid w:val="00F5311B"/>
    <w:rsid w:val="00F7553E"/>
    <w:rsid w:val="00FA791F"/>
    <w:rsid w:val="00FC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EA8"/>
    <w:pPr>
      <w:spacing w:before="120" w:after="0" w:line="240" w:lineRule="auto"/>
      <w:jc w:val="both"/>
    </w:pPr>
    <w:rPr>
      <w:rFonts w:ascii="Arial" w:hAnsi="Arial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130EA8"/>
    <w:pPr>
      <w:numPr>
        <w:numId w:val="1"/>
      </w:numPr>
      <w:spacing w:after="120" w:line="276" w:lineRule="auto"/>
      <w:outlineLvl w:val="0"/>
    </w:pPr>
    <w:rPr>
      <w:b/>
      <w:color w:val="C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0EA8"/>
    <w:rPr>
      <w:rFonts w:ascii="Arial" w:hAnsi="Arial"/>
      <w:b/>
      <w:color w:val="C00000"/>
      <w:sz w:val="28"/>
    </w:rPr>
  </w:style>
  <w:style w:type="paragraph" w:styleId="Zhlav">
    <w:name w:val="header"/>
    <w:basedOn w:val="Normln"/>
    <w:link w:val="ZhlavChar"/>
    <w:uiPriority w:val="99"/>
    <w:unhideWhenUsed/>
    <w:rsid w:val="00130EA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130EA8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130EA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130EA8"/>
    <w:rPr>
      <w:rFonts w:ascii="Arial" w:hAnsi="Arial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30EA8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30EA8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130EA8"/>
    <w:rPr>
      <w:vertAlign w:val="superscript"/>
    </w:rPr>
  </w:style>
  <w:style w:type="table" w:styleId="Stednmka1zvraznn5">
    <w:name w:val="Medium Grid 1 Accent 5"/>
    <w:basedOn w:val="Normlntabulka"/>
    <w:uiPriority w:val="67"/>
    <w:rsid w:val="00130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katabulky1">
    <w:name w:val="Mřížka tabulky1"/>
    <w:basedOn w:val="Normlntabulka"/>
    <w:next w:val="Mkatabulky"/>
    <w:uiPriority w:val="59"/>
    <w:rsid w:val="0013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35"/>
    <w:unhideWhenUsed/>
    <w:qFormat/>
    <w:rsid w:val="00130EA8"/>
    <w:pPr>
      <w:spacing w:before="0"/>
    </w:pPr>
    <w:rPr>
      <w:b/>
      <w:bCs/>
      <w:sz w:val="20"/>
      <w:szCs w:val="18"/>
    </w:rPr>
  </w:style>
  <w:style w:type="paragraph" w:styleId="Odstavecseseznamem">
    <w:name w:val="List Paragraph"/>
    <w:basedOn w:val="Normln"/>
    <w:uiPriority w:val="34"/>
    <w:qFormat/>
    <w:rsid w:val="00130EA8"/>
    <w:pPr>
      <w:ind w:left="720"/>
      <w:contextualSpacing/>
    </w:pPr>
  </w:style>
  <w:style w:type="table" w:styleId="Mkatabulky">
    <w:name w:val="Table Grid"/>
    <w:basedOn w:val="Normlntabulka"/>
    <w:uiPriority w:val="59"/>
    <w:rsid w:val="0013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dnmka1zvraznn51">
    <w:name w:val="Střední mřížka 1 – zvýraznění 51"/>
    <w:basedOn w:val="Normlntabulka"/>
    <w:next w:val="Stednmka1zvraznn5"/>
    <w:uiPriority w:val="67"/>
    <w:rsid w:val="00130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katabulky2">
    <w:name w:val="Mřížka tabulky2"/>
    <w:basedOn w:val="Normlntabulka"/>
    <w:next w:val="Mkatabulky"/>
    <w:uiPriority w:val="59"/>
    <w:rsid w:val="0013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dnmka1zvraznn52">
    <w:name w:val="Střední mřížka 1 – zvýraznění 52"/>
    <w:basedOn w:val="Normlntabulka"/>
    <w:next w:val="Stednmka1zvraznn5"/>
    <w:uiPriority w:val="67"/>
    <w:rsid w:val="00130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F687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87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34B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EA8"/>
    <w:pPr>
      <w:spacing w:before="120" w:after="0" w:line="240" w:lineRule="auto"/>
      <w:jc w:val="both"/>
    </w:pPr>
    <w:rPr>
      <w:rFonts w:ascii="Arial" w:hAnsi="Arial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130EA8"/>
    <w:pPr>
      <w:numPr>
        <w:numId w:val="1"/>
      </w:numPr>
      <w:spacing w:after="120" w:line="276" w:lineRule="auto"/>
      <w:outlineLvl w:val="0"/>
    </w:pPr>
    <w:rPr>
      <w:b/>
      <w:color w:val="C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0EA8"/>
    <w:rPr>
      <w:rFonts w:ascii="Arial" w:hAnsi="Arial"/>
      <w:b/>
      <w:color w:val="C00000"/>
      <w:sz w:val="28"/>
    </w:rPr>
  </w:style>
  <w:style w:type="paragraph" w:styleId="Zhlav">
    <w:name w:val="header"/>
    <w:basedOn w:val="Normln"/>
    <w:link w:val="ZhlavChar"/>
    <w:uiPriority w:val="99"/>
    <w:unhideWhenUsed/>
    <w:rsid w:val="00130EA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130EA8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130EA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130EA8"/>
    <w:rPr>
      <w:rFonts w:ascii="Arial" w:hAnsi="Arial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30EA8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30EA8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130EA8"/>
    <w:rPr>
      <w:vertAlign w:val="superscript"/>
    </w:rPr>
  </w:style>
  <w:style w:type="table" w:styleId="Stednmka1zvraznn5">
    <w:name w:val="Medium Grid 1 Accent 5"/>
    <w:basedOn w:val="Normlntabulka"/>
    <w:uiPriority w:val="67"/>
    <w:rsid w:val="00130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katabulky1">
    <w:name w:val="Mřížka tabulky1"/>
    <w:basedOn w:val="Normlntabulka"/>
    <w:next w:val="Mkatabulky"/>
    <w:uiPriority w:val="59"/>
    <w:rsid w:val="0013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35"/>
    <w:unhideWhenUsed/>
    <w:qFormat/>
    <w:rsid w:val="00130EA8"/>
    <w:pPr>
      <w:spacing w:before="0"/>
    </w:pPr>
    <w:rPr>
      <w:b/>
      <w:bCs/>
      <w:sz w:val="20"/>
      <w:szCs w:val="18"/>
    </w:rPr>
  </w:style>
  <w:style w:type="paragraph" w:styleId="Odstavecseseznamem">
    <w:name w:val="List Paragraph"/>
    <w:basedOn w:val="Normln"/>
    <w:uiPriority w:val="34"/>
    <w:qFormat/>
    <w:rsid w:val="00130EA8"/>
    <w:pPr>
      <w:ind w:left="720"/>
      <w:contextualSpacing/>
    </w:pPr>
  </w:style>
  <w:style w:type="table" w:styleId="Mkatabulky">
    <w:name w:val="Table Grid"/>
    <w:basedOn w:val="Normlntabulka"/>
    <w:uiPriority w:val="59"/>
    <w:rsid w:val="0013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dnmka1zvraznn51">
    <w:name w:val="Střední mřížka 1 – zvýraznění 51"/>
    <w:basedOn w:val="Normlntabulka"/>
    <w:next w:val="Stednmka1zvraznn5"/>
    <w:uiPriority w:val="67"/>
    <w:rsid w:val="00130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katabulky2">
    <w:name w:val="Mřížka tabulky2"/>
    <w:basedOn w:val="Normlntabulka"/>
    <w:next w:val="Mkatabulky"/>
    <w:uiPriority w:val="59"/>
    <w:rsid w:val="0013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dnmka1zvraznn52">
    <w:name w:val="Střední mřížka 1 – zvýraznění 52"/>
    <w:basedOn w:val="Normlntabulka"/>
    <w:next w:val="Stednmka1zvraznn5"/>
    <w:uiPriority w:val="67"/>
    <w:rsid w:val="00130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F687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87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34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tacnirizeni.velkemezirici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422D2-2C35-4D6F-AD3C-DB084424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2321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Rybářová</dc:creator>
  <cp:lastModifiedBy>Muchová Marta</cp:lastModifiedBy>
  <cp:revision>2</cp:revision>
  <cp:lastPrinted>2015-08-07T12:20:00Z</cp:lastPrinted>
  <dcterms:created xsi:type="dcterms:W3CDTF">2017-08-16T12:10:00Z</dcterms:created>
  <dcterms:modified xsi:type="dcterms:W3CDTF">2017-08-16T12:10:00Z</dcterms:modified>
</cp:coreProperties>
</file>