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D4249" w:rsidRPr="004D4249" w:rsidTr="004D4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7"/>
                <w:szCs w:val="27"/>
                <w:lang w:eastAsia="cs-CZ"/>
              </w:rPr>
            </w:pPr>
            <w:r w:rsidRPr="004D4249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7"/>
                <w:szCs w:val="27"/>
                <w:lang w:eastAsia="cs-CZ"/>
              </w:rPr>
              <w:t>Zastupitelstvo města Velké Meziříčí</w:t>
            </w:r>
          </w:p>
        </w:tc>
      </w:tr>
      <w:tr w:rsidR="004D4249" w:rsidRPr="004D4249" w:rsidTr="004D4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120"/>
                <w:sz w:val="29"/>
                <w:szCs w:val="29"/>
                <w:lang w:eastAsia="cs-CZ"/>
              </w:rPr>
            </w:pPr>
            <w:r w:rsidRPr="004D4249">
              <w:rPr>
                <w:rFonts w:ascii="Arial" w:eastAsia="Times New Roman" w:hAnsi="Arial" w:cs="Arial"/>
                <w:caps/>
                <w:color w:val="000000"/>
                <w:spacing w:val="120"/>
                <w:sz w:val="29"/>
                <w:szCs w:val="29"/>
                <w:lang w:eastAsia="cs-CZ"/>
              </w:rPr>
              <w:t xml:space="preserve">PŘEHLED USNESENÍ </w:t>
            </w:r>
          </w:p>
        </w:tc>
      </w:tr>
      <w:tr w:rsidR="004D4249" w:rsidRPr="004D4249" w:rsidTr="004D42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</w:pPr>
            <w:r w:rsidRPr="004D4249"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  <w:t>z 24. zasedání zastupitelstva města Velké Meziříčí,</w:t>
            </w:r>
            <w:r w:rsidRPr="004D4249">
              <w:rPr>
                <w:rFonts w:ascii="Arial" w:eastAsia="Times New Roman" w:hAnsi="Arial" w:cs="Arial"/>
                <w:color w:val="000000"/>
                <w:spacing w:val="24"/>
                <w:lang w:eastAsia="cs-CZ"/>
              </w:rPr>
              <w:br/>
              <w:t>které se konalo dne 5.2.2014</w:t>
            </w:r>
          </w:p>
        </w:tc>
      </w:tr>
    </w:tbl>
    <w:p w:rsidR="004D4249" w:rsidRPr="004D4249" w:rsidRDefault="00AB2679" w:rsidP="004D4249">
      <w:pPr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before="48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383/24/ZM/2014 </w:t>
            </w: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Žádost firmy </w:t>
            </w:r>
            <w:proofErr w:type="spellStart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Agados</w:t>
            </w:r>
            <w:proofErr w:type="spellEnd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, spol. s r.o. o prodej části o výměře cca 2000 m2 z pozemku </w:t>
            </w:r>
            <w:proofErr w:type="spellStart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parc</w:t>
            </w:r>
            <w:proofErr w:type="spellEnd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. č. 5280/73 a části o výměře cca 186 m2 z pozemku </w:t>
            </w:r>
            <w:proofErr w:type="spellStart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parc</w:t>
            </w:r>
            <w:proofErr w:type="spellEnd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. č. 5280/82, obec a </w:t>
            </w:r>
            <w:proofErr w:type="spellStart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Velké Meziříčí - Jidášky</w: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before="48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I. Zastupitelstvo města souhlasí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 prodejem části o výměře cca 2000 m</w:t>
            </w: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z pozemku </w:t>
            </w:r>
            <w:proofErr w:type="spellStart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parc</w:t>
            </w:r>
            <w:proofErr w:type="spellEnd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č. 5280/73 a části o výměře cca 186 m</w:t>
            </w: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cs-CZ"/>
              </w:rPr>
              <w:t>2</w:t>
            </w: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z pozemku </w:t>
            </w:r>
            <w:proofErr w:type="spellStart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parc</w:t>
            </w:r>
            <w:proofErr w:type="spellEnd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č. 5280/82 obec a </w:t>
            </w:r>
            <w:proofErr w:type="spellStart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k.ú</w:t>
            </w:r>
            <w:proofErr w:type="spellEnd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 Velké Meziříčí - Jidášky, za účelem rozšíření výrobních a skladových kapacit firmy za kupní cenu 400,-- Kč/m</w:t>
            </w: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cs-CZ"/>
              </w:rPr>
              <w:t>2   </w:t>
            </w: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bez DPH, po geometrickém zaměření na náklady žadatele.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II. Zastupitelstvo města ukládá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1. JUDr. Jana Řezníčková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2198"/>
            </w:tblGrid>
            <w:tr w:rsidR="004D4249" w:rsidRPr="004D4249" w:rsidTr="004D42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vypracovat kupní smlouvu.</w:t>
                  </w:r>
                </w:p>
              </w:tc>
            </w:tr>
          </w:tbl>
          <w:p w:rsidR="004D4249" w:rsidRPr="004D4249" w:rsidRDefault="004D4249" w:rsidP="004D42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Termín: 30.4.2014</w:t>
            </w:r>
          </w:p>
          <w:p w:rsidR="004D4249" w:rsidRPr="004D4249" w:rsidRDefault="00CE771C" w:rsidP="00CE7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</w:r>
            <w:r w:rsidR="00AB267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pict>
                <v:rect id="_x0000_i1026" style="width:453.6pt;height:.75pt" o:hralign="center" o:hrstd="t" o:hr="t" fillcolor="#a0a0a0" stroked="f"/>
              </w:pic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384/24/ZM/2014 </w:t>
            </w: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Rekonstrukce II/602</w: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I. Zastupitelstvo města schvaluje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vyhlášení zadávacích řízení "II/602 Velké Meziříčí - ul. Sokolovská a Karlov - 10. stavba" a "II/602 Velké Meziříčí - 11. stavba" realizovaných společně s Krajem Vysočina.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II. Zastupitelstvo města schvaluje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uzavření smlouvy o společném postupu zadavatelů pro realizaci veřejné zakázky "II/602 Velké Meziříčí - ul. Sokolovská a Karlov - 10. stavba" a smlouvy o společném postupu zadavatelů pro realizaci veřejné zakázky "II/602 Velké Meziříčí - 11. stavba" s Krajem Vysočina, se sídlem Žižkova 57, 587 33 Jihlava, IČ: 708 90 749.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  <w:p w:rsidR="004D4249" w:rsidRPr="004D4249" w:rsidRDefault="00AB2679" w:rsidP="00CE7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pict>
                <v:rect id="_x0000_i1027" style="width:453.6pt;height:.75pt" o:hralign="center" o:hrstd="t" o:hr="t" fillcolor="#a0a0a0" stroked="f"/>
              </w:pic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385/24/ZM/2014 </w:t>
            </w: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ISNOV-dodatek ke smlouvě o spolupráci</w: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I. Zastupitelstvo města souhlasí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 uzavřením dodatku č. 1 ke smlouvě o spolupráci na přípravě projektu Integrovaný systém nakládání s odpady v Kraji Vysočina ze dne 1.6.2010.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II. Zastupitelstvo města ukládá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1. Ing. Jiří Zachar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7918"/>
            </w:tblGrid>
            <w:tr w:rsidR="004D4249" w:rsidRPr="004D4249" w:rsidTr="004D42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zaslat výpis ze zasedání zastupitelstva města pro další administraci na Krajský úřad kraje Vysočina.</w:t>
                  </w:r>
                </w:p>
              </w:tc>
            </w:tr>
          </w:tbl>
          <w:p w:rsidR="004D4249" w:rsidRPr="004D4249" w:rsidRDefault="004D4249" w:rsidP="004D42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Termín: 10.2.2014</w:t>
            </w:r>
          </w:p>
          <w:p w:rsidR="004D4249" w:rsidRPr="004D4249" w:rsidRDefault="004D4249" w:rsidP="00CE7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</w:r>
            <w:r w:rsidR="00AB267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pict>
                <v:rect id="_x0000_i1028" style="width:453.6pt;height:.75pt" o:hralign="center" o:hrstd="t" o:hr="t" fillcolor="#a0a0a0" stroked="f"/>
              </w:pic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386/24/ZM/2014 </w:t>
            </w: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Podíl města na obnově kulturních památek vlastníků z Programu regenerace MPZ a Kraje Vysočina</w:t>
            </w:r>
          </w:p>
        </w:tc>
      </w:tr>
      <w:tr w:rsidR="004D4249" w:rsidRPr="004D4249" w:rsidTr="004D4249">
        <w:tc>
          <w:tcPr>
            <w:tcW w:w="0" w:type="auto"/>
            <w:vAlign w:val="center"/>
            <w:hideMark/>
          </w:tcPr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I. Zastupitelstvo města schvaluje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rozpočtové opatření: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Zdroj:            517.114,- Kč - § 3322 rezerva na dotace na kulturní památky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Rozdělení:      517.114,- Kč - § 3322 rozdělení dotací jako povinný podíl města k dotacím na kulturní památky jednotlivým vlastníkům-žadatelům dle rozdělení </w:t>
            </w:r>
            <w:bookmarkStart w:id="0" w:name="_GoBack"/>
            <w:bookmarkEnd w:id="0"/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 těchto zdrojů: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                                               a) z Programu regenerace městských památkových rezervací a městských památkových zón - Ministerstvo kultury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                                               b) z Programu na obnovu kulturních památek v Kraji Vysočina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Finanční spoluúčast města ve výši 10 % z celkových nákladů na obnovu je podmínkou pro získání dotací z výše uvedených zdrojů. Vlastník - žadatel nemůže čerpat současně z obou programů. Výše finanční spoluúčasti města vychází z celkových rozpočtovaných nákladů a je dotací maximální. Budou-li při vyúčtování dotace poskytnuté městem,  skutečné náklady na obnovu KP prokázané jednotlivými vlastníky nižší, úměrně daným % se bude krátit i povinný podíl města.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                                  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II. Zastupitelstvo města ukládá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1. Ing. Pavla Pólová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6"/>
            </w:tblGrid>
            <w:tr w:rsidR="004D4249" w:rsidRPr="004D4249" w:rsidTr="004D42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1.1.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zařadit rozpočtové opatření do rozpočtu města.</w:t>
                  </w:r>
                </w:p>
              </w:tc>
            </w:tr>
          </w:tbl>
          <w:p w:rsidR="004D4249" w:rsidRPr="004D4249" w:rsidRDefault="004D4249" w:rsidP="004D42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Termín: 28.2.2014</w:t>
            </w:r>
          </w:p>
          <w:p w:rsidR="004D4249" w:rsidRPr="004D4249" w:rsidRDefault="004D4249" w:rsidP="004D42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  <w:t>2. JUDr. Vilma Drápelová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8482"/>
            </w:tblGrid>
            <w:tr w:rsidR="004D4249" w:rsidRPr="004D4249" w:rsidTr="004D42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2.1.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4249" w:rsidRPr="004D4249" w:rsidRDefault="004D4249" w:rsidP="004D42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</w:pPr>
                  <w:r w:rsidRPr="004D424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cs-CZ"/>
                    </w:rPr>
                    <w:t>vyhotovit smlouvy o dotaci povinného podílu města na obnovu kulturních památek s jednotlivými žadateli.</w:t>
                  </w:r>
                </w:p>
              </w:tc>
            </w:tr>
          </w:tbl>
          <w:p w:rsidR="004D4249" w:rsidRPr="004D4249" w:rsidRDefault="004D4249" w:rsidP="004D42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Termín: 31.10.2014</w:t>
            </w:r>
          </w:p>
          <w:p w:rsidR="004D4249" w:rsidRPr="004D4249" w:rsidRDefault="004D4249" w:rsidP="00CE7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D42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br/>
            </w:r>
            <w:r w:rsidR="00AB267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pict>
                <v:rect id="_x0000_i1029" style="width:453.6pt;height:.75pt" o:hralign="center" o:hrstd="t" o:hr="t" fillcolor="#a0a0a0" stroked="f"/>
              </w:pict>
            </w:r>
          </w:p>
        </w:tc>
      </w:tr>
    </w:tbl>
    <w:p w:rsidR="00C97568" w:rsidRDefault="00C97568"/>
    <w:p w:rsidR="006667B9" w:rsidRDefault="006667B9"/>
    <w:p w:rsidR="006667B9" w:rsidRDefault="006667B9"/>
    <w:p w:rsidR="006667B9" w:rsidRDefault="006667B9"/>
    <w:p w:rsidR="006667B9" w:rsidRDefault="006667B9"/>
    <w:p w:rsidR="006667B9" w:rsidRDefault="006667B9"/>
    <w:p w:rsidR="006667B9" w:rsidRDefault="006667B9"/>
    <w:p w:rsidR="006667B9" w:rsidRDefault="006667B9"/>
    <w:p w:rsidR="006667B9" w:rsidRDefault="006667B9">
      <w:r>
        <w:t>Ing. Radovan  N e c i d   v.r.                                                         Josef  K o m í n e k    v.r.</w:t>
      </w:r>
    </w:p>
    <w:p w:rsidR="006667B9" w:rsidRDefault="006667B9">
      <w:r>
        <w:t xml:space="preserve">      starosta města                                                                            místostarosta města</w:t>
      </w:r>
    </w:p>
    <w:sectPr w:rsidR="0066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4"/>
    <w:rsid w:val="004D4249"/>
    <w:rsid w:val="00647734"/>
    <w:rsid w:val="006667B9"/>
    <w:rsid w:val="00AB2679"/>
    <w:rsid w:val="00C97568"/>
    <w:rsid w:val="00C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usneseni1">
    <w:name w:val="nadpisusneseni1"/>
    <w:basedOn w:val="Standardnpsmoodstavce"/>
    <w:rsid w:val="004D4249"/>
    <w:rPr>
      <w:b/>
      <w:bCs/>
    </w:rPr>
  </w:style>
  <w:style w:type="character" w:styleId="Siln">
    <w:name w:val="Strong"/>
    <w:basedOn w:val="Standardnpsmoodstavce"/>
    <w:uiPriority w:val="22"/>
    <w:qFormat/>
    <w:rsid w:val="004D4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usneseni1">
    <w:name w:val="nadpisusneseni1"/>
    <w:basedOn w:val="Standardnpsmoodstavce"/>
    <w:rsid w:val="004D4249"/>
    <w:rPr>
      <w:b/>
      <w:bCs/>
    </w:rPr>
  </w:style>
  <w:style w:type="character" w:styleId="Siln">
    <w:name w:val="Strong"/>
    <w:basedOn w:val="Standardnpsmoodstavce"/>
    <w:uiPriority w:val="22"/>
    <w:qFormat/>
    <w:rsid w:val="004D4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8946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89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34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0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511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0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31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79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6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0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6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83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98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629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1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36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84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79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284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3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9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2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2997</Characters>
  <Application>Microsoft Office Word</Application>
  <DocSecurity>0</DocSecurity>
  <Lines>24</Lines>
  <Paragraphs>6</Paragraphs>
  <ScaleCrop>false</ScaleCrop>
  <Company>HP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5</cp:revision>
  <dcterms:created xsi:type="dcterms:W3CDTF">2014-02-06T07:14:00Z</dcterms:created>
  <dcterms:modified xsi:type="dcterms:W3CDTF">2014-02-06T11:24:00Z</dcterms:modified>
</cp:coreProperties>
</file>