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F4D" w:rsidRDefault="00F32F4D" w:rsidP="001F310D">
      <w:pPr>
        <w:rPr>
          <w:rFonts w:ascii="Times New Roman" w:hAnsi="Times New Roman" w:cs="Times New Roman"/>
          <w:b/>
          <w:sz w:val="40"/>
          <w:szCs w:val="40"/>
          <w:lang w:eastAsia="cs-CZ"/>
        </w:rPr>
      </w:pPr>
      <w:r w:rsidRPr="00F32F4D">
        <w:rPr>
          <w:rFonts w:ascii="Times New Roman" w:hAnsi="Times New Roman" w:cs="Times New Roman"/>
          <w:b/>
          <w:sz w:val="40"/>
          <w:szCs w:val="40"/>
          <w:lang w:eastAsia="cs-CZ"/>
        </w:rPr>
        <w:t>Odpady v domácnosti a jak na ně – 1. díl</w:t>
      </w:r>
    </w:p>
    <w:p w:rsidR="002D71E1" w:rsidRPr="002D71E1" w:rsidRDefault="002D71E1" w:rsidP="001F310D">
      <w:pPr>
        <w:rPr>
          <w:rFonts w:ascii="Times New Roman" w:hAnsi="Times New Roman" w:cs="Times New Roman"/>
          <w:b/>
          <w:sz w:val="24"/>
          <w:szCs w:val="24"/>
          <w:lang w:eastAsia="cs-CZ"/>
        </w:rPr>
      </w:pPr>
      <w:r>
        <w:rPr>
          <w:rFonts w:ascii="Times New Roman" w:hAnsi="Times New Roman" w:cs="Times New Roman"/>
          <w:b/>
          <w:sz w:val="24"/>
          <w:szCs w:val="24"/>
          <w:lang w:eastAsia="cs-CZ"/>
        </w:rPr>
        <w:t>Připravili jsme pro Vás několik článků o třídění odpadů v našem městě. V tomto díle se zaměříme na nejčastěji produkované odpady v domácnosti – papír, plasty, sklo a nápojový karton.</w:t>
      </w:r>
    </w:p>
    <w:p w:rsidR="00C92A4E" w:rsidRPr="00F32F4D" w:rsidRDefault="00C92A4E" w:rsidP="001F310D">
      <w:pPr>
        <w:rPr>
          <w:rFonts w:ascii="Times New Roman" w:hAnsi="Times New Roman" w:cs="Times New Roman"/>
          <w:b/>
          <w:sz w:val="28"/>
          <w:szCs w:val="28"/>
          <w:lang w:eastAsia="cs-CZ"/>
        </w:rPr>
      </w:pPr>
      <w:r w:rsidRPr="00F32F4D">
        <w:rPr>
          <w:rFonts w:ascii="Times New Roman" w:hAnsi="Times New Roman" w:cs="Times New Roman"/>
          <w:b/>
          <w:sz w:val="28"/>
          <w:szCs w:val="28"/>
          <w:lang w:eastAsia="cs-CZ"/>
        </w:rPr>
        <w:t>Odpady v domácnosti</w:t>
      </w:r>
    </w:p>
    <w:p w:rsidR="00C92A4E" w:rsidRPr="00F32F4D" w:rsidRDefault="00C92A4E" w:rsidP="001F310D">
      <w:pPr>
        <w:rPr>
          <w:rFonts w:ascii="Times New Roman" w:hAnsi="Times New Roman" w:cs="Times New Roman"/>
          <w:sz w:val="24"/>
          <w:szCs w:val="24"/>
          <w:lang w:eastAsia="cs-CZ"/>
        </w:rPr>
      </w:pPr>
      <w:r w:rsidRPr="00F32F4D">
        <w:rPr>
          <w:rFonts w:ascii="Times New Roman" w:hAnsi="Times New Roman" w:cs="Times New Roman"/>
          <w:sz w:val="24"/>
          <w:szCs w:val="24"/>
          <w:lang w:eastAsia="cs-CZ"/>
        </w:rPr>
        <w:t>Při většině činností produkujeme odpady, se kterými je třeba dále správně nakládat. O tom, zda dáme nový život odpadu, který vyhazujeme, rozhodujeme právě my.</w:t>
      </w:r>
    </w:p>
    <w:p w:rsidR="00C92A4E" w:rsidRPr="00F32F4D" w:rsidRDefault="00C92A4E" w:rsidP="001F310D">
      <w:pPr>
        <w:rPr>
          <w:rFonts w:ascii="Times New Roman" w:hAnsi="Times New Roman" w:cs="Times New Roman"/>
          <w:sz w:val="24"/>
          <w:szCs w:val="24"/>
          <w:lang w:eastAsia="cs-CZ"/>
        </w:rPr>
      </w:pPr>
      <w:r w:rsidRPr="00F32F4D">
        <w:rPr>
          <w:rFonts w:ascii="Times New Roman" w:hAnsi="Times New Roman" w:cs="Times New Roman"/>
          <w:sz w:val="24"/>
          <w:szCs w:val="24"/>
          <w:lang w:eastAsia="cs-CZ"/>
        </w:rPr>
        <w:t>Když například vyhodíme plastový kelímek do směsného odpadu, nedáme tak použitému obalu šanci na další využití a jednoduše jej znehodnotíme. Pokud odpady už doma správně roztřídíme, tak je čeká recyklace a další nový život v podobě výrobků, které běžně používáme. Navíc podle zákona 185/2001 Sb., o odpadech, v platném znění je každý povinen zbavovat se odpadů předepsaným způsobem. Jaký je předepsaný způsob pro nakládání s odpady z Vaší domácnosti zjistíte v obecně závazné vyhlášce města.</w:t>
      </w:r>
    </w:p>
    <w:p w:rsidR="00C92A4E" w:rsidRPr="00F32F4D" w:rsidRDefault="00C92A4E" w:rsidP="001F310D">
      <w:pPr>
        <w:rPr>
          <w:rFonts w:ascii="Times New Roman" w:hAnsi="Times New Roman" w:cs="Times New Roman"/>
          <w:b/>
          <w:sz w:val="28"/>
          <w:szCs w:val="28"/>
          <w:lang w:eastAsia="cs-CZ"/>
        </w:rPr>
      </w:pPr>
      <w:r w:rsidRPr="00F32F4D">
        <w:rPr>
          <w:rFonts w:ascii="Times New Roman" w:hAnsi="Times New Roman" w:cs="Times New Roman"/>
          <w:b/>
          <w:sz w:val="28"/>
          <w:szCs w:val="28"/>
          <w:lang w:eastAsia="cs-CZ"/>
        </w:rPr>
        <w:t>Jak s odpady nakládat?</w:t>
      </w:r>
    </w:p>
    <w:p w:rsidR="001F310D" w:rsidRPr="00F32F4D" w:rsidRDefault="00C92A4E" w:rsidP="001F310D">
      <w:pPr>
        <w:rPr>
          <w:rFonts w:ascii="Times New Roman" w:hAnsi="Times New Roman" w:cs="Times New Roman"/>
          <w:sz w:val="24"/>
          <w:szCs w:val="24"/>
          <w:lang w:eastAsia="cs-CZ"/>
        </w:rPr>
      </w:pPr>
      <w:r w:rsidRPr="00F32F4D">
        <w:rPr>
          <w:rFonts w:ascii="Times New Roman" w:hAnsi="Times New Roman" w:cs="Times New Roman"/>
          <w:sz w:val="24"/>
          <w:szCs w:val="24"/>
          <w:lang w:eastAsia="cs-CZ"/>
        </w:rPr>
        <w:t xml:space="preserve">Nejsnadnějším způsobem jak třídit odpad, je už v místě vzniku, a to ve vašich domácnostech. Tedy už ve chvíli, kdy obal nebo určitá věc dosloužila a my se jí chceme zbavit. Stačí obal, který právě dosloužil, hned hodit do koše na tříděný odpad, staré tašky nebo krabice, případně do </w:t>
      </w:r>
      <w:r w:rsidRPr="002D71E1">
        <w:rPr>
          <w:rFonts w:ascii="Times New Roman" w:hAnsi="Times New Roman" w:cs="Times New Roman"/>
          <w:b/>
          <w:sz w:val="24"/>
          <w:szCs w:val="24"/>
          <w:lang w:eastAsia="cs-CZ"/>
        </w:rPr>
        <w:t xml:space="preserve">barevných tašek na třídění odpadů, které stále ještě nabízí Městský úřad Velké Meziříčí svým občanům zdarma k využití. </w:t>
      </w:r>
    </w:p>
    <w:p w:rsidR="001F310D" w:rsidRDefault="001F310D" w:rsidP="00F32F4D">
      <w:pPr>
        <w:jc w:val="center"/>
        <w:rPr>
          <w:rFonts w:ascii="Times New Roman" w:hAnsi="Times New Roman" w:cs="Times New Roman"/>
          <w:color w:val="757575"/>
          <w:sz w:val="24"/>
          <w:szCs w:val="24"/>
          <w:lang w:eastAsia="cs-CZ"/>
        </w:rPr>
      </w:pPr>
      <w:r w:rsidRPr="001F310D">
        <w:rPr>
          <w:rFonts w:ascii="Times New Roman" w:hAnsi="Times New Roman" w:cs="Times New Roman"/>
          <w:noProof/>
          <w:color w:val="757575"/>
          <w:sz w:val="24"/>
          <w:szCs w:val="24"/>
          <w:lang w:eastAsia="cs-CZ"/>
        </w:rPr>
        <w:drawing>
          <wp:inline distT="0" distB="0" distL="0" distR="0">
            <wp:extent cx="4829175" cy="3486150"/>
            <wp:effectExtent l="0" t="0" r="9525" b="0"/>
            <wp:docPr id="6" name="Obrázek 6" descr="C:\Users\fialkova\Desktop\tas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fialkova\Desktop\task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29175" cy="3486150"/>
                    </a:xfrm>
                    <a:prstGeom prst="rect">
                      <a:avLst/>
                    </a:prstGeom>
                    <a:noFill/>
                    <a:ln>
                      <a:noFill/>
                    </a:ln>
                  </pic:spPr>
                </pic:pic>
              </a:graphicData>
            </a:graphic>
          </wp:inline>
        </w:drawing>
      </w:r>
    </w:p>
    <w:p w:rsidR="002D71E1" w:rsidRPr="00F32F4D" w:rsidRDefault="00C92A4E" w:rsidP="001F310D">
      <w:pPr>
        <w:rPr>
          <w:rFonts w:ascii="Times New Roman" w:hAnsi="Times New Roman" w:cs="Times New Roman"/>
          <w:sz w:val="24"/>
          <w:szCs w:val="24"/>
          <w:lang w:eastAsia="cs-CZ"/>
        </w:rPr>
      </w:pPr>
      <w:r w:rsidRPr="00F32F4D">
        <w:rPr>
          <w:rFonts w:ascii="Times New Roman" w:hAnsi="Times New Roman" w:cs="Times New Roman"/>
          <w:sz w:val="24"/>
          <w:szCs w:val="24"/>
          <w:lang w:eastAsia="cs-CZ"/>
        </w:rPr>
        <w:t xml:space="preserve">Ze zkušeností vyplývá, že průměrná česká domácnost nejvíce produkuje papír a plasty. Na tyto dva druhy odpadů by měl být prostor pro odkládání tohoto druhu odpadu největší. Tím, že odpady třídíme, se uvolní místo v koši na směsný odpad a nemusíme s ním chodit tak často nebo nám vystačí menší koš. Tříděný odpad můžeme odnášet jednou za týden nebo i méně </w:t>
      </w:r>
      <w:r w:rsidRPr="00F32F4D">
        <w:rPr>
          <w:rFonts w:ascii="Times New Roman" w:hAnsi="Times New Roman" w:cs="Times New Roman"/>
          <w:sz w:val="24"/>
          <w:szCs w:val="24"/>
          <w:lang w:eastAsia="cs-CZ"/>
        </w:rPr>
        <w:lastRenderedPageBreak/>
        <w:t>často. To ovšem platí pouze v případě, že do něj vyhazujeme opravdu prázdné a co nejméně znečištěné obaly, proto je občas lepší kelímek od jogurtu lehce propláchnout. Je tedy jen na každém z nás, jak si doma třídění zařídí. </w:t>
      </w:r>
    </w:p>
    <w:p w:rsidR="00436FA4" w:rsidRPr="00F32F4D" w:rsidRDefault="00436FA4" w:rsidP="001F310D">
      <w:pPr>
        <w:rPr>
          <w:rFonts w:ascii="Times New Roman" w:hAnsi="Times New Roman" w:cs="Times New Roman"/>
          <w:b/>
          <w:sz w:val="28"/>
          <w:szCs w:val="28"/>
        </w:rPr>
      </w:pPr>
      <w:r w:rsidRPr="00F32F4D">
        <w:rPr>
          <w:rFonts w:ascii="Times New Roman" w:hAnsi="Times New Roman" w:cs="Times New Roman"/>
          <w:b/>
          <w:sz w:val="28"/>
          <w:szCs w:val="28"/>
        </w:rPr>
        <w:t>Kde najdete informace o třídění odpadu?</w:t>
      </w:r>
    </w:p>
    <w:p w:rsidR="00436FA4" w:rsidRPr="00F32F4D" w:rsidRDefault="00436FA4" w:rsidP="001F310D">
      <w:pPr>
        <w:rPr>
          <w:rFonts w:ascii="Times New Roman" w:hAnsi="Times New Roman" w:cs="Times New Roman"/>
          <w:sz w:val="24"/>
          <w:szCs w:val="24"/>
        </w:rPr>
      </w:pPr>
      <w:r w:rsidRPr="00F32F4D">
        <w:rPr>
          <w:rFonts w:ascii="Times New Roman" w:hAnsi="Times New Roman" w:cs="Times New Roman"/>
          <w:sz w:val="24"/>
          <w:szCs w:val="24"/>
        </w:rPr>
        <w:t>Informace, podle kterých byste se měli při třídění odpadu řídit, naleznete </w:t>
      </w:r>
      <w:r w:rsidRPr="00F32F4D">
        <w:rPr>
          <w:rStyle w:val="Siln"/>
          <w:rFonts w:ascii="Times New Roman" w:hAnsi="Times New Roman" w:cs="Times New Roman"/>
          <w:sz w:val="24"/>
          <w:szCs w:val="24"/>
        </w:rPr>
        <w:t>přímo na barevných sběrných nádobách</w:t>
      </w:r>
      <w:r w:rsidRPr="00F32F4D">
        <w:rPr>
          <w:rFonts w:ascii="Times New Roman" w:hAnsi="Times New Roman" w:cs="Times New Roman"/>
          <w:sz w:val="24"/>
          <w:szCs w:val="24"/>
        </w:rPr>
        <w:t>. Na kontejnerech jsou umístěny nálepky, které přesně popisují, co do nich patří a co ne. </w:t>
      </w:r>
      <w:r w:rsidRPr="00F32F4D">
        <w:rPr>
          <w:rStyle w:val="Siln"/>
          <w:rFonts w:ascii="Times New Roman" w:hAnsi="Times New Roman" w:cs="Times New Roman"/>
          <w:sz w:val="24"/>
          <w:szCs w:val="24"/>
        </w:rPr>
        <w:t xml:space="preserve">O místních podmínkách </w:t>
      </w:r>
      <w:r w:rsidRPr="00F32F4D">
        <w:rPr>
          <w:rFonts w:ascii="Times New Roman" w:hAnsi="Times New Roman" w:cs="Times New Roman"/>
          <w:sz w:val="24"/>
          <w:szCs w:val="24"/>
        </w:rPr>
        <w:t>systému sběru tříděného odpadu vždy </w:t>
      </w:r>
      <w:r w:rsidRPr="00F32F4D">
        <w:rPr>
          <w:rStyle w:val="Siln"/>
          <w:rFonts w:ascii="Times New Roman" w:hAnsi="Times New Roman" w:cs="Times New Roman"/>
          <w:sz w:val="24"/>
          <w:szCs w:val="24"/>
        </w:rPr>
        <w:t>rozhoduje obec/město</w:t>
      </w:r>
      <w:r w:rsidRPr="00F32F4D">
        <w:rPr>
          <w:rFonts w:ascii="Times New Roman" w:hAnsi="Times New Roman" w:cs="Times New Roman"/>
          <w:sz w:val="24"/>
          <w:szCs w:val="24"/>
        </w:rPr>
        <w:t>, proto se všude třídí jiným způsobem.</w:t>
      </w:r>
    </w:p>
    <w:p w:rsidR="00F32F4D" w:rsidRDefault="00F32F4D" w:rsidP="00F32F4D">
      <w:pPr>
        <w:shd w:val="clear" w:color="auto" w:fill="FFFFFF"/>
        <w:spacing w:after="0" w:line="240" w:lineRule="auto"/>
        <w:jc w:val="center"/>
        <w:rPr>
          <w:rFonts w:ascii="Arial" w:eastAsia="Times New Roman" w:hAnsi="Arial" w:cs="Arial"/>
          <w:color w:val="000180"/>
          <w:sz w:val="20"/>
          <w:szCs w:val="20"/>
          <w:lang w:eastAsia="cs-CZ"/>
        </w:rPr>
      </w:pPr>
    </w:p>
    <w:p w:rsidR="00F32F4D" w:rsidRDefault="00F32F4D" w:rsidP="00F32F4D">
      <w:pPr>
        <w:shd w:val="clear" w:color="auto" w:fill="FFFFFF"/>
        <w:spacing w:after="0" w:line="240" w:lineRule="auto"/>
        <w:jc w:val="center"/>
        <w:rPr>
          <w:rFonts w:ascii="Arial" w:eastAsia="Times New Roman" w:hAnsi="Arial" w:cs="Arial"/>
          <w:color w:val="000180"/>
          <w:sz w:val="20"/>
          <w:szCs w:val="20"/>
          <w:lang w:eastAsia="cs-CZ"/>
        </w:rPr>
      </w:pPr>
    </w:p>
    <w:p w:rsidR="00F32F4D" w:rsidRDefault="00F32F4D" w:rsidP="00F32F4D">
      <w:pPr>
        <w:shd w:val="clear" w:color="auto" w:fill="FFFFFF"/>
        <w:spacing w:after="0" w:line="240" w:lineRule="auto"/>
        <w:jc w:val="center"/>
        <w:rPr>
          <w:rFonts w:ascii="Arial" w:eastAsia="Times New Roman" w:hAnsi="Arial" w:cs="Arial"/>
          <w:color w:val="000180"/>
          <w:sz w:val="20"/>
          <w:szCs w:val="20"/>
          <w:lang w:eastAsia="cs-CZ"/>
        </w:rPr>
      </w:pPr>
    </w:p>
    <w:p w:rsidR="001F310D" w:rsidRDefault="00F32F4D" w:rsidP="00F32F4D">
      <w:pPr>
        <w:jc w:val="center"/>
        <w:rPr>
          <w:rFonts w:ascii="Times New Roman" w:hAnsi="Times New Roman" w:cs="Times New Roman"/>
          <w:sz w:val="24"/>
          <w:szCs w:val="24"/>
        </w:rPr>
      </w:pPr>
      <w:r w:rsidRPr="00171020">
        <w:rPr>
          <w:rFonts w:ascii="Arial" w:eastAsia="Times New Roman" w:hAnsi="Arial" w:cs="Arial"/>
          <w:noProof/>
          <w:color w:val="1E35D1"/>
          <w:sz w:val="20"/>
          <w:szCs w:val="20"/>
          <w:lang w:eastAsia="cs-CZ"/>
        </w:rPr>
        <w:drawing>
          <wp:inline distT="0" distB="0" distL="0" distR="0">
            <wp:extent cx="1581150" cy="2895600"/>
            <wp:effectExtent l="0" t="0" r="0" b="0"/>
            <wp:docPr id="9" name="Obrázek 9" descr="http://www.ouzleby.cz/soubory/odpady/samolepka_papir2.gif">
              <a:hlinkClick xmlns:a="http://schemas.openxmlformats.org/drawingml/2006/main" r:id="rId6" tooltip="&quot;zvětši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6" descr="http://www.ouzleby.cz/soubory/odpady/samolepka_papir2.gif">
                      <a:hlinkClick r:id="rId6" tooltip="&quot;zvětši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2895600"/>
                    </a:xfrm>
                    <a:prstGeom prst="rect">
                      <a:avLst/>
                    </a:prstGeom>
                    <a:noFill/>
                    <a:ln>
                      <a:noFill/>
                    </a:ln>
                  </pic:spPr>
                </pic:pic>
              </a:graphicData>
            </a:graphic>
          </wp:inline>
        </w:drawing>
      </w:r>
      <w:r w:rsidRPr="00171020">
        <w:rPr>
          <w:rFonts w:ascii="Arial" w:eastAsia="Times New Roman" w:hAnsi="Arial" w:cs="Arial"/>
          <w:noProof/>
          <w:color w:val="1E35D1"/>
          <w:sz w:val="20"/>
          <w:szCs w:val="20"/>
          <w:lang w:eastAsia="cs-CZ"/>
        </w:rPr>
        <w:drawing>
          <wp:inline distT="0" distB="0" distL="0" distR="0">
            <wp:extent cx="1581150" cy="2905125"/>
            <wp:effectExtent l="0" t="0" r="0" b="9525"/>
            <wp:docPr id="8" name="Obrázek 8" descr="http://www.ouzleby.cz/soubory/odpady/samolepka_plasty2.gif">
              <a:hlinkClick xmlns:a="http://schemas.openxmlformats.org/drawingml/2006/main" r:id="rId8" tooltip="&quot;zvětši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5" descr="http://www.ouzleby.cz/soubory/odpady/samolepka_plasty2.gif">
                      <a:hlinkClick r:id="rId8" tooltip="&quot;zvětši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2905125"/>
                    </a:xfrm>
                    <a:prstGeom prst="rect">
                      <a:avLst/>
                    </a:prstGeom>
                    <a:noFill/>
                    <a:ln>
                      <a:noFill/>
                    </a:ln>
                  </pic:spPr>
                </pic:pic>
              </a:graphicData>
            </a:graphic>
          </wp:inline>
        </w:drawing>
      </w:r>
      <w:r w:rsidRPr="00171020">
        <w:rPr>
          <w:rFonts w:ascii="Arial" w:eastAsia="Times New Roman" w:hAnsi="Arial" w:cs="Arial"/>
          <w:noProof/>
          <w:color w:val="1E35D1"/>
          <w:sz w:val="20"/>
          <w:szCs w:val="20"/>
          <w:lang w:eastAsia="cs-CZ"/>
        </w:rPr>
        <w:drawing>
          <wp:inline distT="0" distB="0" distL="0" distR="0">
            <wp:extent cx="1581150" cy="2905125"/>
            <wp:effectExtent l="0" t="0" r="0" b="9525"/>
            <wp:docPr id="7" name="Obrázek 7" descr="http://www.ouzleby.cz/soubory/odpady/samolepka_sklo2.gif">
              <a:hlinkClick xmlns:a="http://schemas.openxmlformats.org/drawingml/2006/main" r:id="rId10" tooltip="&quot;zvětši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4" descr="http://www.ouzleby.cz/soubory/odpady/samolepka_sklo2.gif">
                      <a:hlinkClick r:id="rId10" tooltip="&quot;zvětši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150" cy="2905125"/>
                    </a:xfrm>
                    <a:prstGeom prst="rect">
                      <a:avLst/>
                    </a:prstGeom>
                    <a:noFill/>
                    <a:ln>
                      <a:noFill/>
                    </a:ln>
                  </pic:spPr>
                </pic:pic>
              </a:graphicData>
            </a:graphic>
          </wp:inline>
        </w:drawing>
      </w:r>
    </w:p>
    <w:p w:rsidR="001F310D" w:rsidRDefault="001F310D" w:rsidP="001F310D">
      <w:pPr>
        <w:rPr>
          <w:rFonts w:ascii="Times New Roman" w:hAnsi="Times New Roman" w:cs="Times New Roman"/>
          <w:sz w:val="24"/>
          <w:szCs w:val="24"/>
        </w:rPr>
      </w:pPr>
    </w:p>
    <w:p w:rsidR="00436FA4" w:rsidRPr="00F32F4D" w:rsidRDefault="00436FA4" w:rsidP="001F310D">
      <w:pPr>
        <w:rPr>
          <w:rFonts w:ascii="Times New Roman" w:hAnsi="Times New Roman" w:cs="Times New Roman"/>
          <w:b/>
          <w:sz w:val="28"/>
          <w:szCs w:val="28"/>
        </w:rPr>
      </w:pPr>
      <w:r w:rsidRPr="00F32F4D">
        <w:rPr>
          <w:rFonts w:ascii="Times New Roman" w:hAnsi="Times New Roman" w:cs="Times New Roman"/>
          <w:b/>
          <w:sz w:val="28"/>
          <w:szCs w:val="28"/>
        </w:rPr>
        <w:t>Sklo</w:t>
      </w:r>
    </w:p>
    <w:p w:rsidR="00436FA4" w:rsidRPr="001F310D" w:rsidRDefault="00436FA4" w:rsidP="001F310D">
      <w:pPr>
        <w:rPr>
          <w:rFonts w:ascii="Times New Roman" w:hAnsi="Times New Roman" w:cs="Times New Roman"/>
          <w:color w:val="757575"/>
          <w:sz w:val="24"/>
          <w:szCs w:val="24"/>
        </w:rPr>
      </w:pPr>
      <w:r w:rsidRPr="00F32F4D">
        <w:rPr>
          <w:rFonts w:ascii="Times New Roman" w:hAnsi="Times New Roman" w:cs="Times New Roman"/>
          <w:sz w:val="24"/>
          <w:szCs w:val="24"/>
        </w:rPr>
        <w:t xml:space="preserve">se vhazuje do zeleného nebo bílého kontejneru. Je důležité sklo třídit </w:t>
      </w:r>
      <w:r w:rsidR="009D13C7">
        <w:rPr>
          <w:rFonts w:ascii="Times New Roman" w:hAnsi="Times New Roman" w:cs="Times New Roman"/>
          <w:sz w:val="24"/>
          <w:szCs w:val="24"/>
        </w:rPr>
        <w:t>podle barev: b</w:t>
      </w:r>
      <w:r w:rsidRPr="00F32F4D">
        <w:rPr>
          <w:rFonts w:ascii="Times New Roman" w:hAnsi="Times New Roman" w:cs="Times New Roman"/>
          <w:sz w:val="24"/>
          <w:szCs w:val="24"/>
        </w:rPr>
        <w:t xml:space="preserve">arevné sklo do </w:t>
      </w:r>
      <w:proofErr w:type="spellStart"/>
      <w:r w:rsidR="009D13C7">
        <w:rPr>
          <w:rFonts w:ascii="Times New Roman" w:hAnsi="Times New Roman" w:cs="Times New Roman"/>
          <w:sz w:val="24"/>
          <w:szCs w:val="24"/>
        </w:rPr>
        <w:t>celo</w:t>
      </w:r>
      <w:r w:rsidRPr="00F32F4D">
        <w:rPr>
          <w:rFonts w:ascii="Times New Roman" w:hAnsi="Times New Roman" w:cs="Times New Roman"/>
          <w:sz w:val="24"/>
          <w:szCs w:val="24"/>
        </w:rPr>
        <w:t>zeleného</w:t>
      </w:r>
      <w:proofErr w:type="spellEnd"/>
      <w:r w:rsidRPr="00F32F4D">
        <w:rPr>
          <w:rFonts w:ascii="Times New Roman" w:hAnsi="Times New Roman" w:cs="Times New Roman"/>
          <w:sz w:val="24"/>
          <w:szCs w:val="24"/>
        </w:rPr>
        <w:t xml:space="preserve"> kontejneru, čiré sklo do zeleného kontejneru s bílým víkem. Vytříděné sklo není nutné rozbíjet! Díky svým vlastnostem se dá skleněný odpad recyklovat do nekonečna. </w:t>
      </w:r>
      <w:r w:rsidRPr="00F32F4D">
        <w:rPr>
          <w:rFonts w:ascii="Times New Roman" w:hAnsi="Times New Roman" w:cs="Times New Roman"/>
          <w:sz w:val="24"/>
          <w:szCs w:val="24"/>
        </w:rPr>
        <w:br/>
      </w:r>
      <w:r w:rsidRPr="001F310D">
        <w:rPr>
          <w:rFonts w:ascii="Times New Roman" w:hAnsi="Times New Roman" w:cs="Times New Roman"/>
          <w:noProof/>
          <w:color w:val="757575"/>
          <w:sz w:val="24"/>
          <w:szCs w:val="24"/>
          <w:lang w:eastAsia="cs-CZ"/>
        </w:rPr>
        <w:drawing>
          <wp:inline distT="0" distB="0" distL="0" distR="0">
            <wp:extent cx="1647825" cy="590550"/>
            <wp:effectExtent l="0" t="0" r="0" b="0"/>
            <wp:docPr id="1" name="Obrázek 1" descr="http://www.jaktridit.cz/uploads/images/obrazky_k_textum/ecoznacky-sk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aktridit.cz/uploads/images/obrazky_k_textum/ecoznacky-skl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7825" cy="590550"/>
                    </a:xfrm>
                    <a:prstGeom prst="rect">
                      <a:avLst/>
                    </a:prstGeom>
                    <a:noFill/>
                    <a:ln>
                      <a:noFill/>
                    </a:ln>
                  </pic:spPr>
                </pic:pic>
              </a:graphicData>
            </a:graphic>
          </wp:inline>
        </w:drawing>
      </w:r>
    </w:p>
    <w:p w:rsidR="00436FA4" w:rsidRPr="00F32F4D" w:rsidRDefault="001F310D" w:rsidP="001F310D">
      <w:pPr>
        <w:rPr>
          <w:rFonts w:ascii="Times New Roman" w:hAnsi="Times New Roman" w:cs="Times New Roman"/>
          <w:sz w:val="24"/>
          <w:szCs w:val="24"/>
        </w:rPr>
      </w:pPr>
      <w:r w:rsidRPr="00F32F4D">
        <w:rPr>
          <w:rStyle w:val="helveticaano1"/>
          <w:rFonts w:ascii="Times New Roman" w:hAnsi="Times New Roman" w:cs="Times New Roman"/>
          <w:b/>
        </w:rPr>
        <w:t>Ano</w:t>
      </w:r>
      <w:r w:rsidR="00436FA4" w:rsidRPr="001F310D">
        <w:rPr>
          <w:rFonts w:ascii="Times New Roman" w:hAnsi="Times New Roman" w:cs="Times New Roman"/>
          <w:color w:val="757575"/>
          <w:sz w:val="24"/>
          <w:szCs w:val="24"/>
        </w:rPr>
        <w:br/>
      </w:r>
      <w:r w:rsidR="00436FA4" w:rsidRPr="00F32F4D">
        <w:rPr>
          <w:rFonts w:ascii="Times New Roman" w:hAnsi="Times New Roman" w:cs="Times New Roman"/>
          <w:sz w:val="24"/>
          <w:szCs w:val="24"/>
        </w:rPr>
        <w:t>Do zeleného kontejneru můžeme vhazovat barevné sklo, například lahve od vína, alkoholických i nealkoholických nápojů. Vhodit do zeleného kontejneru můžete také tabulové sklo z oken a ze dveří.</w:t>
      </w:r>
    </w:p>
    <w:p w:rsidR="00436FA4" w:rsidRPr="00F32F4D" w:rsidRDefault="00436FA4" w:rsidP="001F310D">
      <w:pPr>
        <w:rPr>
          <w:rFonts w:ascii="Times New Roman" w:hAnsi="Times New Roman" w:cs="Times New Roman"/>
          <w:sz w:val="24"/>
          <w:szCs w:val="24"/>
        </w:rPr>
      </w:pPr>
      <w:r w:rsidRPr="00F32F4D">
        <w:rPr>
          <w:rFonts w:ascii="Times New Roman" w:hAnsi="Times New Roman" w:cs="Times New Roman"/>
          <w:sz w:val="24"/>
          <w:szCs w:val="24"/>
        </w:rPr>
        <w:t>Do bílého kontejneru vhazujte sklo čiré, tedy sklenice od kečupů, marmelád či zavařenin a rozbité skleničky.</w:t>
      </w:r>
    </w:p>
    <w:p w:rsidR="00436FA4" w:rsidRPr="00F32F4D" w:rsidRDefault="00436FA4" w:rsidP="001F310D">
      <w:pPr>
        <w:rPr>
          <w:rFonts w:ascii="Times New Roman" w:hAnsi="Times New Roman" w:cs="Times New Roman"/>
          <w:sz w:val="24"/>
          <w:szCs w:val="24"/>
        </w:rPr>
      </w:pPr>
      <w:r w:rsidRPr="00F32F4D">
        <w:rPr>
          <w:rStyle w:val="helveticane1"/>
          <w:rFonts w:ascii="Times New Roman" w:hAnsi="Times New Roman" w:cs="Times New Roman"/>
          <w:b/>
          <w:bCs/>
        </w:rPr>
        <w:lastRenderedPageBreak/>
        <w:t>N</w:t>
      </w:r>
      <w:r w:rsidR="001F310D" w:rsidRPr="00F32F4D">
        <w:rPr>
          <w:rStyle w:val="helveticane1"/>
          <w:rFonts w:ascii="Times New Roman" w:hAnsi="Times New Roman" w:cs="Times New Roman"/>
          <w:b/>
          <w:bCs/>
        </w:rPr>
        <w:t>e</w:t>
      </w:r>
      <w:r w:rsidRPr="001F310D">
        <w:rPr>
          <w:rFonts w:ascii="Times New Roman" w:hAnsi="Times New Roman" w:cs="Times New Roman"/>
          <w:color w:val="757575"/>
          <w:sz w:val="24"/>
          <w:szCs w:val="24"/>
        </w:rPr>
        <w:br/>
      </w:r>
      <w:r w:rsidRPr="00F32F4D">
        <w:rPr>
          <w:rFonts w:ascii="Times New Roman" w:hAnsi="Times New Roman" w:cs="Times New Roman"/>
          <w:sz w:val="24"/>
          <w:szCs w:val="24"/>
        </w:rPr>
        <w:t>Do těchto nádob nepatří keramika a porcelán. Nepatří sem ani autosklo, zrcadla nebo třeba drátované sklo, zlacená a pokovená skla. Vratné zálohované sklo vracejte zpět do obchodu.</w:t>
      </w:r>
    </w:p>
    <w:p w:rsidR="000A7E0E" w:rsidRPr="00F32F4D" w:rsidRDefault="000A7E0E" w:rsidP="001F310D">
      <w:pPr>
        <w:rPr>
          <w:rFonts w:ascii="Times New Roman" w:hAnsi="Times New Roman" w:cs="Times New Roman"/>
          <w:sz w:val="24"/>
          <w:szCs w:val="24"/>
        </w:rPr>
      </w:pPr>
    </w:p>
    <w:p w:rsidR="000A7E0E" w:rsidRPr="00F32F4D" w:rsidRDefault="000A7E0E" w:rsidP="001F310D">
      <w:pPr>
        <w:rPr>
          <w:rFonts w:ascii="Times New Roman" w:hAnsi="Times New Roman" w:cs="Times New Roman"/>
          <w:b/>
          <w:sz w:val="28"/>
          <w:szCs w:val="28"/>
        </w:rPr>
      </w:pPr>
      <w:r w:rsidRPr="00F32F4D">
        <w:rPr>
          <w:rFonts w:ascii="Times New Roman" w:hAnsi="Times New Roman" w:cs="Times New Roman"/>
          <w:b/>
          <w:sz w:val="28"/>
          <w:szCs w:val="28"/>
        </w:rPr>
        <w:t>Plasty</w:t>
      </w:r>
    </w:p>
    <w:p w:rsidR="000A7E0E" w:rsidRPr="00F32F4D" w:rsidRDefault="000A7E0E" w:rsidP="001F310D">
      <w:pPr>
        <w:rPr>
          <w:rFonts w:ascii="Times New Roman" w:hAnsi="Times New Roman" w:cs="Times New Roman"/>
          <w:sz w:val="24"/>
          <w:szCs w:val="24"/>
        </w:rPr>
      </w:pPr>
      <w:r w:rsidRPr="00F32F4D">
        <w:rPr>
          <w:rFonts w:ascii="Times New Roman" w:hAnsi="Times New Roman" w:cs="Times New Roman"/>
          <w:sz w:val="24"/>
          <w:szCs w:val="24"/>
        </w:rPr>
        <w:t xml:space="preserve">patří do žlutého kontejneru. V průměrné české popelnici zabírají nejvíc místa ze všech odpadů, proto je nejenom </w:t>
      </w:r>
      <w:r w:rsidRPr="009D13C7">
        <w:rPr>
          <w:rFonts w:ascii="Times New Roman" w:hAnsi="Times New Roman" w:cs="Times New Roman"/>
          <w:b/>
          <w:sz w:val="28"/>
          <w:szCs w:val="28"/>
        </w:rPr>
        <w:t>důležité jejich třídění, ale i sešlápnutí či zmačkání před vyhozením</w:t>
      </w:r>
      <w:r w:rsidRPr="00F32F4D">
        <w:rPr>
          <w:rFonts w:ascii="Times New Roman" w:hAnsi="Times New Roman" w:cs="Times New Roman"/>
          <w:sz w:val="24"/>
          <w:szCs w:val="24"/>
        </w:rPr>
        <w:t>. V našem městě se spolu s pastovým odpadem třídí i nápojové kartony. Mimo níže uvedených značek do těchto kontejnerů můžete vyhazovat i odpady označené číslem 7.</w:t>
      </w:r>
    </w:p>
    <w:p w:rsidR="000A7E0E" w:rsidRPr="001F310D" w:rsidRDefault="000A7E0E" w:rsidP="001F310D">
      <w:pPr>
        <w:rPr>
          <w:rFonts w:ascii="Times New Roman" w:hAnsi="Times New Roman" w:cs="Times New Roman"/>
          <w:color w:val="757575"/>
          <w:sz w:val="24"/>
          <w:szCs w:val="24"/>
        </w:rPr>
      </w:pPr>
      <w:r w:rsidRPr="001F310D">
        <w:rPr>
          <w:rFonts w:ascii="Times New Roman" w:hAnsi="Times New Roman" w:cs="Times New Roman"/>
          <w:color w:val="757575"/>
          <w:sz w:val="24"/>
          <w:szCs w:val="24"/>
        </w:rPr>
        <w:br/>
      </w:r>
      <w:r w:rsidRPr="001F310D">
        <w:rPr>
          <w:rFonts w:ascii="Times New Roman" w:hAnsi="Times New Roman" w:cs="Times New Roman"/>
          <w:noProof/>
          <w:color w:val="757575"/>
          <w:sz w:val="24"/>
          <w:szCs w:val="24"/>
          <w:lang w:eastAsia="cs-CZ"/>
        </w:rPr>
        <w:drawing>
          <wp:inline distT="0" distB="0" distL="0" distR="0">
            <wp:extent cx="2066925" cy="1076325"/>
            <wp:effectExtent l="0" t="0" r="9525" b="0"/>
            <wp:docPr id="3" name="Obrázek 3" descr="http://www.jaktridit.cz/uploads/images/obrazky_k_textum/ecoznacky-pl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jaktridit.cz/uploads/images/obrazky_k_textum/ecoznacky-plas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6925" cy="1076325"/>
                    </a:xfrm>
                    <a:prstGeom prst="rect">
                      <a:avLst/>
                    </a:prstGeom>
                    <a:noFill/>
                    <a:ln>
                      <a:noFill/>
                    </a:ln>
                  </pic:spPr>
                </pic:pic>
              </a:graphicData>
            </a:graphic>
          </wp:inline>
        </w:drawing>
      </w:r>
    </w:p>
    <w:p w:rsidR="000A7E0E" w:rsidRPr="00F32F4D" w:rsidRDefault="000A7E0E" w:rsidP="001F310D">
      <w:pPr>
        <w:rPr>
          <w:rFonts w:ascii="Times New Roman" w:hAnsi="Times New Roman" w:cs="Times New Roman"/>
          <w:sz w:val="24"/>
          <w:szCs w:val="24"/>
        </w:rPr>
      </w:pPr>
      <w:r w:rsidRPr="00F32F4D">
        <w:rPr>
          <w:rStyle w:val="helveticaano1"/>
          <w:rFonts w:ascii="Times New Roman" w:hAnsi="Times New Roman" w:cs="Times New Roman"/>
          <w:b/>
        </w:rPr>
        <w:t>Ano</w:t>
      </w:r>
      <w:r w:rsidRPr="001F310D">
        <w:rPr>
          <w:rFonts w:ascii="Times New Roman" w:hAnsi="Times New Roman" w:cs="Times New Roman"/>
          <w:color w:val="757575"/>
          <w:sz w:val="24"/>
          <w:szCs w:val="24"/>
        </w:rPr>
        <w:br/>
      </w:r>
      <w:r w:rsidRPr="00F32F4D">
        <w:rPr>
          <w:rFonts w:ascii="Times New Roman" w:hAnsi="Times New Roman" w:cs="Times New Roman"/>
          <w:sz w:val="24"/>
          <w:szCs w:val="24"/>
        </w:rPr>
        <w:t>Do kontejnerů na plasty patří fólie, sáčky, plastové tašky, sešlápnuté PET láhve, obaly od pracích, čistících a kosmetických přípravků, kelímky od jogurtů, mléčných výrobků, balící fólie od spotřebního zboží, obaly od CD disků a další výrobky z plastů.</w:t>
      </w:r>
    </w:p>
    <w:p w:rsidR="000A7E0E" w:rsidRPr="00F32F4D" w:rsidRDefault="000A7E0E" w:rsidP="001F310D">
      <w:pPr>
        <w:rPr>
          <w:rFonts w:ascii="Times New Roman" w:hAnsi="Times New Roman" w:cs="Times New Roman"/>
          <w:sz w:val="24"/>
          <w:szCs w:val="24"/>
        </w:rPr>
      </w:pPr>
      <w:r w:rsidRPr="00F32F4D">
        <w:rPr>
          <w:rFonts w:ascii="Times New Roman" w:hAnsi="Times New Roman" w:cs="Times New Roman"/>
          <w:sz w:val="24"/>
          <w:szCs w:val="24"/>
        </w:rPr>
        <w:t>Pěnový</w:t>
      </w:r>
      <w:r w:rsidR="009D13C7">
        <w:rPr>
          <w:rFonts w:ascii="Times New Roman" w:hAnsi="Times New Roman" w:cs="Times New Roman"/>
          <w:sz w:val="24"/>
          <w:szCs w:val="24"/>
        </w:rPr>
        <w:t xml:space="preserve"> obalový</w:t>
      </w:r>
      <w:r w:rsidRPr="00F32F4D">
        <w:rPr>
          <w:rFonts w:ascii="Times New Roman" w:hAnsi="Times New Roman" w:cs="Times New Roman"/>
          <w:sz w:val="24"/>
          <w:szCs w:val="24"/>
        </w:rPr>
        <w:t xml:space="preserve"> polystyren sem vhazujeme v menších kusech.</w:t>
      </w:r>
      <w:r w:rsidR="009D13C7">
        <w:rPr>
          <w:rFonts w:ascii="Times New Roman" w:hAnsi="Times New Roman" w:cs="Times New Roman"/>
          <w:sz w:val="24"/>
          <w:szCs w:val="24"/>
        </w:rPr>
        <w:t xml:space="preserve"> </w:t>
      </w:r>
      <w:r w:rsidRPr="00F32F4D">
        <w:rPr>
          <w:rFonts w:ascii="Times New Roman" w:hAnsi="Times New Roman" w:cs="Times New Roman"/>
          <w:sz w:val="24"/>
          <w:szCs w:val="24"/>
        </w:rPr>
        <w:t> </w:t>
      </w:r>
    </w:p>
    <w:p w:rsidR="000A7E0E" w:rsidRPr="009D13C7" w:rsidRDefault="000A7E0E" w:rsidP="001F310D">
      <w:pPr>
        <w:rPr>
          <w:rFonts w:ascii="Times New Roman" w:hAnsi="Times New Roman" w:cs="Times New Roman"/>
          <w:sz w:val="24"/>
          <w:szCs w:val="24"/>
        </w:rPr>
      </w:pPr>
      <w:r w:rsidRPr="00F32F4D">
        <w:rPr>
          <w:rStyle w:val="helveticane1"/>
          <w:rFonts w:ascii="Times New Roman" w:hAnsi="Times New Roman" w:cs="Times New Roman"/>
          <w:b/>
        </w:rPr>
        <w:t>Ne</w:t>
      </w:r>
      <w:r w:rsidRPr="001F310D">
        <w:rPr>
          <w:rFonts w:ascii="Times New Roman" w:hAnsi="Times New Roman" w:cs="Times New Roman"/>
          <w:color w:val="757575"/>
          <w:sz w:val="24"/>
          <w:szCs w:val="24"/>
        </w:rPr>
        <w:br/>
      </w:r>
      <w:r w:rsidRPr="009D13C7">
        <w:rPr>
          <w:rFonts w:ascii="Times New Roman" w:hAnsi="Times New Roman" w:cs="Times New Roman"/>
          <w:sz w:val="24"/>
          <w:szCs w:val="24"/>
        </w:rPr>
        <w:t>Naopak sem nepatří mastné obaly se zbytky potravin nebo čistících přípravků, obaly od žíravin, barev a jiných nebezpečných látek, podlahové krytiny</w:t>
      </w:r>
      <w:r w:rsidR="009D13C7">
        <w:rPr>
          <w:rFonts w:ascii="Times New Roman" w:hAnsi="Times New Roman" w:cs="Times New Roman"/>
          <w:sz w:val="24"/>
          <w:szCs w:val="24"/>
        </w:rPr>
        <w:t>, stavební polystyren</w:t>
      </w:r>
      <w:r w:rsidRPr="009D13C7">
        <w:rPr>
          <w:rFonts w:ascii="Times New Roman" w:hAnsi="Times New Roman" w:cs="Times New Roman"/>
          <w:sz w:val="24"/>
          <w:szCs w:val="24"/>
        </w:rPr>
        <w:t xml:space="preserve"> či novodurové trubky.</w:t>
      </w:r>
    </w:p>
    <w:p w:rsidR="000A7E0E" w:rsidRPr="001F310D" w:rsidRDefault="000A7E0E" w:rsidP="001F310D">
      <w:pPr>
        <w:rPr>
          <w:rFonts w:ascii="Times New Roman" w:hAnsi="Times New Roman" w:cs="Times New Roman"/>
          <w:sz w:val="24"/>
          <w:szCs w:val="24"/>
        </w:rPr>
      </w:pPr>
    </w:p>
    <w:p w:rsidR="000A7E0E" w:rsidRPr="00F32F4D" w:rsidRDefault="000A7E0E" w:rsidP="001F310D">
      <w:pPr>
        <w:rPr>
          <w:rFonts w:ascii="Times New Roman" w:hAnsi="Times New Roman" w:cs="Times New Roman"/>
          <w:b/>
          <w:sz w:val="24"/>
          <w:szCs w:val="24"/>
        </w:rPr>
      </w:pPr>
      <w:r w:rsidRPr="00F32F4D">
        <w:rPr>
          <w:rFonts w:ascii="Times New Roman" w:hAnsi="Times New Roman" w:cs="Times New Roman"/>
          <w:b/>
          <w:sz w:val="24"/>
          <w:szCs w:val="24"/>
        </w:rPr>
        <w:t>Papír</w:t>
      </w:r>
    </w:p>
    <w:p w:rsidR="000A7E0E" w:rsidRPr="00F32F4D" w:rsidRDefault="000A7E0E" w:rsidP="001F310D">
      <w:pPr>
        <w:rPr>
          <w:rFonts w:ascii="Times New Roman" w:hAnsi="Times New Roman" w:cs="Times New Roman"/>
          <w:sz w:val="24"/>
          <w:szCs w:val="24"/>
        </w:rPr>
      </w:pPr>
      <w:r w:rsidRPr="00F32F4D">
        <w:rPr>
          <w:rFonts w:ascii="Times New Roman" w:hAnsi="Times New Roman" w:cs="Times New Roman"/>
          <w:sz w:val="24"/>
          <w:szCs w:val="24"/>
        </w:rPr>
        <w:t xml:space="preserve">patří do modrého kontejneru. Ze všech tříděných odpadů právě papíru vyprodukuje průměrná česká domácnost za rok hmotnostně nejvíc. Modré kontejnery na papír jsou tím nejsnazším způsobem, jak se ho správně zbavit. Alternativu pak poskytují sběrné suroviny, které nejsou vždy dostupné, na druhou stranu nabízejí za papír roztříděný podle druhů finanční odměnu. </w:t>
      </w:r>
    </w:p>
    <w:p w:rsidR="000A7E0E" w:rsidRPr="001F310D" w:rsidRDefault="000A7E0E" w:rsidP="001F310D">
      <w:pPr>
        <w:rPr>
          <w:rFonts w:ascii="Times New Roman" w:hAnsi="Times New Roman" w:cs="Times New Roman"/>
          <w:color w:val="757575"/>
          <w:sz w:val="24"/>
          <w:szCs w:val="24"/>
        </w:rPr>
      </w:pPr>
      <w:r w:rsidRPr="001F310D">
        <w:rPr>
          <w:rFonts w:ascii="Times New Roman" w:hAnsi="Times New Roman" w:cs="Times New Roman"/>
          <w:color w:val="757575"/>
          <w:sz w:val="24"/>
          <w:szCs w:val="24"/>
        </w:rPr>
        <w:br/>
      </w:r>
      <w:r w:rsidRPr="001F310D">
        <w:rPr>
          <w:rFonts w:ascii="Times New Roman" w:hAnsi="Times New Roman" w:cs="Times New Roman"/>
          <w:noProof/>
          <w:color w:val="757575"/>
          <w:sz w:val="24"/>
          <w:szCs w:val="24"/>
          <w:lang w:eastAsia="cs-CZ"/>
        </w:rPr>
        <w:drawing>
          <wp:inline distT="0" distB="0" distL="0" distR="0">
            <wp:extent cx="1647825" cy="590550"/>
            <wp:effectExtent l="0" t="0" r="9525" b="0"/>
            <wp:docPr id="4" name="Obrázek 4" descr="http://www.jaktridit.cz/uploads/images/obrazky_k_textum/ecoznacky-pap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jaktridit.cz/uploads/images/obrazky_k_textum/ecoznacky-papi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7825" cy="590550"/>
                    </a:xfrm>
                    <a:prstGeom prst="rect">
                      <a:avLst/>
                    </a:prstGeom>
                    <a:noFill/>
                    <a:ln>
                      <a:noFill/>
                    </a:ln>
                  </pic:spPr>
                </pic:pic>
              </a:graphicData>
            </a:graphic>
          </wp:inline>
        </w:drawing>
      </w:r>
      <w:bookmarkStart w:id="0" w:name="_GoBack"/>
      <w:bookmarkEnd w:id="0"/>
    </w:p>
    <w:p w:rsidR="000A7E0E" w:rsidRPr="009D13C7" w:rsidRDefault="000A7E0E" w:rsidP="001F310D">
      <w:pPr>
        <w:rPr>
          <w:rFonts w:ascii="Times New Roman" w:hAnsi="Times New Roman" w:cs="Times New Roman"/>
          <w:b/>
          <w:sz w:val="28"/>
          <w:szCs w:val="28"/>
        </w:rPr>
      </w:pPr>
      <w:r w:rsidRPr="00F32F4D">
        <w:rPr>
          <w:rStyle w:val="helveticaano1"/>
          <w:rFonts w:ascii="Times New Roman" w:hAnsi="Times New Roman" w:cs="Times New Roman"/>
          <w:b/>
        </w:rPr>
        <w:t>Ano</w:t>
      </w:r>
      <w:r w:rsidRPr="001F310D">
        <w:rPr>
          <w:rFonts w:ascii="Times New Roman" w:hAnsi="Times New Roman" w:cs="Times New Roman"/>
          <w:color w:val="757575"/>
          <w:sz w:val="24"/>
          <w:szCs w:val="24"/>
        </w:rPr>
        <w:br/>
      </w:r>
      <w:r w:rsidRPr="00F32F4D">
        <w:rPr>
          <w:rFonts w:ascii="Times New Roman" w:hAnsi="Times New Roman" w:cs="Times New Roman"/>
          <w:sz w:val="24"/>
          <w:szCs w:val="24"/>
        </w:rPr>
        <w:t>Vhodit sem můžeme například časopisy, noviny, sešity, krabice, papírové obaly, cokoliv z lepenky, nebo knihy. Obálky s fóliovými ok</w:t>
      </w:r>
      <w:r w:rsidR="00285FF4">
        <w:rPr>
          <w:rFonts w:ascii="Times New Roman" w:hAnsi="Times New Roman" w:cs="Times New Roman"/>
          <w:sz w:val="24"/>
          <w:szCs w:val="24"/>
        </w:rPr>
        <w:t>énky sem můžete také vhazovat, n</w:t>
      </w:r>
      <w:r w:rsidRPr="00F32F4D">
        <w:rPr>
          <w:rFonts w:ascii="Times New Roman" w:hAnsi="Times New Roman" w:cs="Times New Roman"/>
          <w:sz w:val="24"/>
          <w:szCs w:val="24"/>
        </w:rPr>
        <w:t xml:space="preserve">evadí ani papír s kancelářskými sponkami. Zpracovatelé si s nimi umí poradit. Bublinkové obálky </w:t>
      </w:r>
      <w:r w:rsidRPr="00F32F4D">
        <w:rPr>
          <w:rFonts w:ascii="Times New Roman" w:hAnsi="Times New Roman" w:cs="Times New Roman"/>
          <w:sz w:val="24"/>
          <w:szCs w:val="24"/>
        </w:rPr>
        <w:lastRenderedPageBreak/>
        <w:t xml:space="preserve">vhazujeme pouze bez plastového vnitřku! </w:t>
      </w:r>
      <w:r w:rsidRPr="009D13C7">
        <w:rPr>
          <w:rFonts w:ascii="Times New Roman" w:hAnsi="Times New Roman" w:cs="Times New Roman"/>
          <w:b/>
          <w:sz w:val="28"/>
          <w:szCs w:val="28"/>
        </w:rPr>
        <w:t>Krabice vždy složte tak, aby v nádobách zabíraly co nejméně místa.</w:t>
      </w:r>
    </w:p>
    <w:p w:rsidR="000A7E0E" w:rsidRPr="00F32F4D" w:rsidRDefault="000A7E0E" w:rsidP="001F310D">
      <w:pPr>
        <w:rPr>
          <w:rFonts w:ascii="Times New Roman" w:hAnsi="Times New Roman" w:cs="Times New Roman"/>
          <w:sz w:val="24"/>
          <w:szCs w:val="24"/>
        </w:rPr>
      </w:pPr>
      <w:r w:rsidRPr="00F32F4D">
        <w:rPr>
          <w:rStyle w:val="helveticane1"/>
          <w:rFonts w:ascii="Times New Roman" w:hAnsi="Times New Roman" w:cs="Times New Roman"/>
          <w:b/>
        </w:rPr>
        <w:t>Ne</w:t>
      </w:r>
      <w:r w:rsidRPr="001F310D">
        <w:rPr>
          <w:rFonts w:ascii="Times New Roman" w:hAnsi="Times New Roman" w:cs="Times New Roman"/>
          <w:color w:val="757575"/>
          <w:sz w:val="24"/>
          <w:szCs w:val="24"/>
        </w:rPr>
        <w:br/>
      </w:r>
      <w:r w:rsidRPr="00F32F4D">
        <w:rPr>
          <w:rFonts w:ascii="Times New Roman" w:hAnsi="Times New Roman" w:cs="Times New Roman"/>
          <w:sz w:val="24"/>
          <w:szCs w:val="24"/>
        </w:rPr>
        <w:t>Do modrého kontejneru nepatří celé svazky knih (vhazovat pouze bez vazby, ve větším počtu patří na sběrný dvůr), uhlový, mastný nebo jakkoliv znečištěný papír. Tyto materiály nelze už nadále recyklovat. Pozor, použité dětské pleny opravdu nepatří do kontejneru na papír, ale do popelnice, stejně jako například použité papírové kapesníky!</w:t>
      </w:r>
    </w:p>
    <w:p w:rsidR="000A7E0E" w:rsidRPr="001F310D" w:rsidRDefault="000A7E0E" w:rsidP="001F310D">
      <w:pPr>
        <w:rPr>
          <w:rFonts w:ascii="Times New Roman" w:hAnsi="Times New Roman" w:cs="Times New Roman"/>
          <w:sz w:val="24"/>
          <w:szCs w:val="24"/>
        </w:rPr>
      </w:pPr>
    </w:p>
    <w:p w:rsidR="000A7E0E" w:rsidRPr="00F32F4D" w:rsidRDefault="000A7E0E" w:rsidP="001F310D">
      <w:pPr>
        <w:rPr>
          <w:rFonts w:ascii="Times New Roman" w:hAnsi="Times New Roman" w:cs="Times New Roman"/>
          <w:b/>
          <w:sz w:val="28"/>
          <w:szCs w:val="28"/>
        </w:rPr>
      </w:pPr>
      <w:r w:rsidRPr="00F32F4D">
        <w:rPr>
          <w:rFonts w:ascii="Times New Roman" w:hAnsi="Times New Roman" w:cs="Times New Roman"/>
          <w:b/>
          <w:sz w:val="28"/>
          <w:szCs w:val="28"/>
        </w:rPr>
        <w:t>Nápojový kartón</w:t>
      </w:r>
    </w:p>
    <w:p w:rsidR="000A7E0E" w:rsidRPr="00F32F4D" w:rsidRDefault="001F310D" w:rsidP="001F310D">
      <w:pPr>
        <w:rPr>
          <w:rFonts w:ascii="Times New Roman" w:hAnsi="Times New Roman" w:cs="Times New Roman"/>
          <w:sz w:val="24"/>
          <w:szCs w:val="24"/>
        </w:rPr>
      </w:pPr>
      <w:r w:rsidRPr="00F32F4D">
        <w:rPr>
          <w:rFonts w:ascii="Times New Roman" w:hAnsi="Times New Roman" w:cs="Times New Roman"/>
          <w:sz w:val="24"/>
          <w:szCs w:val="24"/>
        </w:rPr>
        <w:t>z</w:t>
      </w:r>
      <w:r w:rsidR="000A7E0E" w:rsidRPr="00F32F4D">
        <w:rPr>
          <w:rFonts w:ascii="Times New Roman" w:hAnsi="Times New Roman" w:cs="Times New Roman"/>
          <w:sz w:val="24"/>
          <w:szCs w:val="24"/>
        </w:rPr>
        <w:t>námý</w:t>
      </w:r>
      <w:r w:rsidRPr="00F32F4D">
        <w:rPr>
          <w:rFonts w:ascii="Times New Roman" w:hAnsi="Times New Roman" w:cs="Times New Roman"/>
          <w:sz w:val="24"/>
          <w:szCs w:val="24"/>
        </w:rPr>
        <w:t xml:space="preserve"> zejména</w:t>
      </w:r>
      <w:r w:rsidR="000A7E0E" w:rsidRPr="00F32F4D">
        <w:rPr>
          <w:rFonts w:ascii="Times New Roman" w:hAnsi="Times New Roman" w:cs="Times New Roman"/>
          <w:sz w:val="24"/>
          <w:szCs w:val="24"/>
        </w:rPr>
        <w:t xml:space="preserve"> jako krabice na mléko nebo víno</w:t>
      </w:r>
      <w:r w:rsidRPr="00F32F4D">
        <w:rPr>
          <w:rFonts w:ascii="Times New Roman" w:hAnsi="Times New Roman" w:cs="Times New Roman"/>
          <w:sz w:val="24"/>
          <w:szCs w:val="24"/>
        </w:rPr>
        <w:t xml:space="preserve"> se</w:t>
      </w:r>
      <w:r w:rsidR="000A7E0E" w:rsidRPr="00F32F4D">
        <w:rPr>
          <w:rFonts w:ascii="Times New Roman" w:hAnsi="Times New Roman" w:cs="Times New Roman"/>
          <w:sz w:val="24"/>
          <w:szCs w:val="24"/>
        </w:rPr>
        <w:t xml:space="preserve"> </w:t>
      </w:r>
      <w:r w:rsidR="00285FF4">
        <w:rPr>
          <w:rFonts w:ascii="Times New Roman" w:hAnsi="Times New Roman" w:cs="Times New Roman"/>
          <w:sz w:val="24"/>
          <w:szCs w:val="24"/>
        </w:rPr>
        <w:t>v</w:t>
      </w:r>
      <w:r w:rsidRPr="00F32F4D">
        <w:rPr>
          <w:rFonts w:ascii="Times New Roman" w:hAnsi="Times New Roman" w:cs="Times New Roman"/>
          <w:sz w:val="24"/>
          <w:szCs w:val="24"/>
        </w:rPr>
        <w:t>e Velkém Meziříčí v</w:t>
      </w:r>
      <w:r w:rsidR="00285FF4">
        <w:rPr>
          <w:rFonts w:ascii="Times New Roman" w:hAnsi="Times New Roman" w:cs="Times New Roman"/>
          <w:sz w:val="24"/>
          <w:szCs w:val="24"/>
        </w:rPr>
        <w:t>hazuje</w:t>
      </w:r>
      <w:r w:rsidR="000A7E0E" w:rsidRPr="00F32F4D">
        <w:rPr>
          <w:rFonts w:ascii="Times New Roman" w:hAnsi="Times New Roman" w:cs="Times New Roman"/>
          <w:sz w:val="24"/>
          <w:szCs w:val="24"/>
        </w:rPr>
        <w:t xml:space="preserve"> do </w:t>
      </w:r>
      <w:r w:rsidRPr="00F32F4D">
        <w:rPr>
          <w:rFonts w:ascii="Times New Roman" w:hAnsi="Times New Roman" w:cs="Times New Roman"/>
          <w:sz w:val="24"/>
          <w:szCs w:val="24"/>
        </w:rPr>
        <w:t xml:space="preserve">žlutých </w:t>
      </w:r>
      <w:r w:rsidR="000A7E0E" w:rsidRPr="00F32F4D">
        <w:rPr>
          <w:rFonts w:ascii="Times New Roman" w:hAnsi="Times New Roman" w:cs="Times New Roman"/>
          <w:sz w:val="24"/>
          <w:szCs w:val="24"/>
        </w:rPr>
        <w:t xml:space="preserve">kontejnerů označených </w:t>
      </w:r>
      <w:r w:rsidRPr="00F32F4D">
        <w:rPr>
          <w:rFonts w:ascii="Times New Roman" w:hAnsi="Times New Roman" w:cs="Times New Roman"/>
          <w:sz w:val="24"/>
          <w:szCs w:val="24"/>
        </w:rPr>
        <w:t xml:space="preserve">krom žluté nálepky též </w:t>
      </w:r>
      <w:r w:rsidR="000A7E0E" w:rsidRPr="00F32F4D">
        <w:rPr>
          <w:rFonts w:ascii="Times New Roman" w:hAnsi="Times New Roman" w:cs="Times New Roman"/>
          <w:sz w:val="24"/>
          <w:szCs w:val="24"/>
        </w:rPr>
        <w:t>nálepkou</w:t>
      </w:r>
      <w:r w:rsidRPr="00F32F4D">
        <w:rPr>
          <w:rFonts w:ascii="Times New Roman" w:hAnsi="Times New Roman" w:cs="Times New Roman"/>
          <w:sz w:val="24"/>
          <w:szCs w:val="24"/>
        </w:rPr>
        <w:t xml:space="preserve"> oranžovou. </w:t>
      </w:r>
      <w:r w:rsidR="000A7E0E" w:rsidRPr="00F32F4D">
        <w:rPr>
          <w:rFonts w:ascii="Times New Roman" w:hAnsi="Times New Roman" w:cs="Times New Roman"/>
          <w:sz w:val="24"/>
          <w:szCs w:val="24"/>
        </w:rPr>
        <w:t>Na nápojových kartonech jsou tyto značky:</w:t>
      </w:r>
    </w:p>
    <w:p w:rsidR="000A7E0E" w:rsidRPr="001F310D" w:rsidRDefault="000A7E0E" w:rsidP="001F310D">
      <w:pPr>
        <w:rPr>
          <w:rFonts w:ascii="Times New Roman" w:hAnsi="Times New Roman" w:cs="Times New Roman"/>
          <w:color w:val="757575"/>
          <w:sz w:val="24"/>
          <w:szCs w:val="24"/>
        </w:rPr>
      </w:pPr>
      <w:r w:rsidRPr="001F310D">
        <w:rPr>
          <w:rFonts w:ascii="Times New Roman" w:hAnsi="Times New Roman" w:cs="Times New Roman"/>
          <w:noProof/>
          <w:color w:val="757575"/>
          <w:sz w:val="24"/>
          <w:szCs w:val="24"/>
          <w:lang w:eastAsia="cs-CZ"/>
        </w:rPr>
        <w:drawing>
          <wp:inline distT="0" distB="0" distL="0" distR="0">
            <wp:extent cx="1647825" cy="590550"/>
            <wp:effectExtent l="0" t="0" r="0" b="0"/>
            <wp:docPr id="5" name="Obrázek 5" descr="Označení nápojových karton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značení nápojových karton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7825" cy="590550"/>
                    </a:xfrm>
                    <a:prstGeom prst="rect">
                      <a:avLst/>
                    </a:prstGeom>
                    <a:noFill/>
                    <a:ln>
                      <a:noFill/>
                    </a:ln>
                  </pic:spPr>
                </pic:pic>
              </a:graphicData>
            </a:graphic>
          </wp:inline>
        </w:drawing>
      </w:r>
    </w:p>
    <w:p w:rsidR="000A7E0E" w:rsidRPr="00F32F4D" w:rsidRDefault="000A7E0E" w:rsidP="001F310D">
      <w:pPr>
        <w:rPr>
          <w:rFonts w:ascii="Times New Roman" w:hAnsi="Times New Roman" w:cs="Times New Roman"/>
          <w:sz w:val="24"/>
          <w:szCs w:val="24"/>
        </w:rPr>
      </w:pPr>
      <w:r w:rsidRPr="00F32F4D">
        <w:rPr>
          <w:rStyle w:val="helveticaano1"/>
          <w:rFonts w:ascii="Times New Roman" w:hAnsi="Times New Roman" w:cs="Times New Roman"/>
          <w:b/>
        </w:rPr>
        <w:t>Ano</w:t>
      </w:r>
      <w:r w:rsidRPr="001F310D">
        <w:rPr>
          <w:rFonts w:ascii="Times New Roman" w:hAnsi="Times New Roman" w:cs="Times New Roman"/>
          <w:color w:val="757575"/>
          <w:sz w:val="24"/>
          <w:szCs w:val="24"/>
        </w:rPr>
        <w:br/>
      </w:r>
      <w:r w:rsidR="001F310D" w:rsidRPr="00F32F4D">
        <w:rPr>
          <w:rFonts w:ascii="Times New Roman" w:hAnsi="Times New Roman" w:cs="Times New Roman"/>
          <w:sz w:val="24"/>
          <w:szCs w:val="24"/>
        </w:rPr>
        <w:t>K</w:t>
      </w:r>
      <w:r w:rsidRPr="00F32F4D">
        <w:rPr>
          <w:rFonts w:ascii="Times New Roman" w:hAnsi="Times New Roman" w:cs="Times New Roman"/>
          <w:sz w:val="24"/>
          <w:szCs w:val="24"/>
        </w:rPr>
        <w:t>rabice od džusů, vína, mléka a mléčných výrobků, které je potřeba před vhozením do kontejneru řádně sešlápnout.</w:t>
      </w:r>
    </w:p>
    <w:p w:rsidR="000A7E0E" w:rsidRDefault="000A7E0E" w:rsidP="001F310D">
      <w:pPr>
        <w:rPr>
          <w:rFonts w:ascii="Times New Roman" w:hAnsi="Times New Roman" w:cs="Times New Roman"/>
          <w:sz w:val="24"/>
          <w:szCs w:val="24"/>
        </w:rPr>
      </w:pPr>
      <w:r w:rsidRPr="00F32F4D">
        <w:rPr>
          <w:rStyle w:val="helveticane1"/>
          <w:rFonts w:ascii="Times New Roman" w:hAnsi="Times New Roman" w:cs="Times New Roman"/>
          <w:b/>
        </w:rPr>
        <w:t>Ne</w:t>
      </w:r>
      <w:r w:rsidRPr="001F310D">
        <w:rPr>
          <w:rFonts w:ascii="Times New Roman" w:hAnsi="Times New Roman" w:cs="Times New Roman"/>
          <w:color w:val="757575"/>
          <w:sz w:val="24"/>
          <w:szCs w:val="24"/>
        </w:rPr>
        <w:br/>
      </w:r>
      <w:r w:rsidRPr="00F32F4D">
        <w:rPr>
          <w:rFonts w:ascii="Times New Roman" w:hAnsi="Times New Roman" w:cs="Times New Roman"/>
          <w:sz w:val="24"/>
          <w:szCs w:val="24"/>
        </w:rPr>
        <w:t>Nepatří sem „měkké" sáčky, například od kávy a různých potravin v prášku. Neodhazujte sem ani nápojové kartony obsahující zbytky nápojů a potravin.</w:t>
      </w:r>
    </w:p>
    <w:p w:rsidR="009D13C7" w:rsidRDefault="009D13C7" w:rsidP="001F310D">
      <w:pPr>
        <w:rPr>
          <w:rFonts w:ascii="Times New Roman" w:hAnsi="Times New Roman" w:cs="Times New Roman"/>
          <w:sz w:val="24"/>
          <w:szCs w:val="24"/>
        </w:rPr>
      </w:pPr>
    </w:p>
    <w:p w:rsidR="009D13C7" w:rsidRPr="00D23410" w:rsidRDefault="009D13C7" w:rsidP="001F310D">
      <w:pPr>
        <w:rPr>
          <w:rFonts w:ascii="Times New Roman" w:hAnsi="Times New Roman" w:cs="Times New Roman"/>
          <w:b/>
          <w:sz w:val="28"/>
          <w:szCs w:val="28"/>
        </w:rPr>
      </w:pPr>
      <w:r w:rsidRPr="00D23410">
        <w:rPr>
          <w:rFonts w:ascii="Times New Roman" w:hAnsi="Times New Roman" w:cs="Times New Roman"/>
          <w:b/>
          <w:sz w:val="28"/>
          <w:szCs w:val="28"/>
        </w:rPr>
        <w:t>Malé shrnutí:</w:t>
      </w:r>
    </w:p>
    <w:p w:rsidR="009D13C7" w:rsidRPr="00D23410" w:rsidRDefault="009D13C7" w:rsidP="009D13C7">
      <w:pPr>
        <w:pStyle w:val="Odstavecseseznamem"/>
        <w:numPr>
          <w:ilvl w:val="0"/>
          <w:numId w:val="1"/>
        </w:numPr>
        <w:rPr>
          <w:rFonts w:ascii="Times New Roman" w:hAnsi="Times New Roman" w:cs="Times New Roman"/>
          <w:b/>
          <w:sz w:val="28"/>
          <w:szCs w:val="28"/>
        </w:rPr>
      </w:pPr>
      <w:r w:rsidRPr="00D23410">
        <w:rPr>
          <w:rFonts w:ascii="Times New Roman" w:hAnsi="Times New Roman" w:cs="Times New Roman"/>
          <w:b/>
          <w:sz w:val="28"/>
          <w:szCs w:val="28"/>
        </w:rPr>
        <w:t>odpady třídíme již v místě vzniku, tedy v naší domácnosti</w:t>
      </w:r>
    </w:p>
    <w:p w:rsidR="009D13C7" w:rsidRPr="00D23410" w:rsidRDefault="009D13C7" w:rsidP="009D13C7">
      <w:pPr>
        <w:pStyle w:val="Odstavecseseznamem"/>
        <w:numPr>
          <w:ilvl w:val="0"/>
          <w:numId w:val="1"/>
        </w:numPr>
        <w:rPr>
          <w:rFonts w:ascii="Times New Roman" w:hAnsi="Times New Roman" w:cs="Times New Roman"/>
          <w:b/>
          <w:sz w:val="28"/>
          <w:szCs w:val="28"/>
        </w:rPr>
      </w:pPr>
      <w:r w:rsidRPr="00D23410">
        <w:rPr>
          <w:rFonts w:ascii="Times New Roman" w:hAnsi="Times New Roman" w:cs="Times New Roman"/>
          <w:b/>
          <w:sz w:val="28"/>
          <w:szCs w:val="28"/>
        </w:rPr>
        <w:t>řídíme se pokyny, které jsou uvedeny na samolepkách na sběrných nádobách, do nádob odkládáme pouze to, co tam patří</w:t>
      </w:r>
    </w:p>
    <w:p w:rsidR="009D13C7" w:rsidRPr="00D23410" w:rsidRDefault="00D23410" w:rsidP="00BD07F5">
      <w:pPr>
        <w:pStyle w:val="Odstavecseseznamem"/>
        <w:numPr>
          <w:ilvl w:val="0"/>
          <w:numId w:val="1"/>
        </w:numPr>
        <w:rPr>
          <w:rFonts w:ascii="Times New Roman" w:hAnsi="Times New Roman" w:cs="Times New Roman"/>
          <w:b/>
          <w:sz w:val="28"/>
          <w:szCs w:val="28"/>
        </w:rPr>
      </w:pPr>
      <w:r w:rsidRPr="00D23410">
        <w:rPr>
          <w:rFonts w:ascii="Times New Roman" w:hAnsi="Times New Roman" w:cs="Times New Roman"/>
          <w:b/>
          <w:sz w:val="28"/>
          <w:szCs w:val="28"/>
        </w:rPr>
        <w:t>PET lahve sešlápneme, krabice rozložíme, aby se v nádobách</w:t>
      </w:r>
      <w:r w:rsidR="00285FF4">
        <w:rPr>
          <w:rFonts w:ascii="Times New Roman" w:hAnsi="Times New Roman" w:cs="Times New Roman"/>
          <w:b/>
          <w:sz w:val="28"/>
          <w:szCs w:val="28"/>
        </w:rPr>
        <w:t xml:space="preserve"> svážel opravdu vytříděný odpad</w:t>
      </w:r>
      <w:r w:rsidRPr="00D23410">
        <w:rPr>
          <w:rFonts w:ascii="Times New Roman" w:hAnsi="Times New Roman" w:cs="Times New Roman"/>
          <w:b/>
          <w:sz w:val="28"/>
          <w:szCs w:val="28"/>
        </w:rPr>
        <w:t xml:space="preserve"> ne jen vzduch</w:t>
      </w:r>
    </w:p>
    <w:p w:rsidR="009D13C7" w:rsidRDefault="009D13C7" w:rsidP="001F310D">
      <w:pPr>
        <w:rPr>
          <w:rFonts w:ascii="Times New Roman" w:hAnsi="Times New Roman" w:cs="Times New Roman"/>
          <w:sz w:val="24"/>
          <w:szCs w:val="24"/>
        </w:rPr>
      </w:pPr>
    </w:p>
    <w:p w:rsidR="009D13C7" w:rsidRDefault="00D23410" w:rsidP="001F310D">
      <w:pPr>
        <w:rPr>
          <w:rFonts w:ascii="Times New Roman" w:hAnsi="Times New Roman" w:cs="Times New Roman"/>
          <w:sz w:val="24"/>
          <w:szCs w:val="24"/>
        </w:rPr>
      </w:pPr>
      <w:r>
        <w:rPr>
          <w:rFonts w:ascii="Times New Roman" w:hAnsi="Times New Roman" w:cs="Times New Roman"/>
          <w:sz w:val="24"/>
          <w:szCs w:val="24"/>
        </w:rPr>
        <w:t xml:space="preserve">V příštím díle se zaměříme na třídění dalších složek komunálního odpadu: velkoobjemový odpad, </w:t>
      </w:r>
      <w:r w:rsidR="00C311FE">
        <w:rPr>
          <w:rFonts w:ascii="Times New Roman" w:hAnsi="Times New Roman" w:cs="Times New Roman"/>
          <w:sz w:val="24"/>
          <w:szCs w:val="24"/>
        </w:rPr>
        <w:t xml:space="preserve">kovy, </w:t>
      </w:r>
      <w:r>
        <w:rPr>
          <w:rFonts w:ascii="Times New Roman" w:hAnsi="Times New Roman" w:cs="Times New Roman"/>
          <w:sz w:val="24"/>
          <w:szCs w:val="24"/>
        </w:rPr>
        <w:t>nebezpečný odpad, vysloužilá elektrozařízení a baterie</w:t>
      </w:r>
      <w:r w:rsidR="00C311FE">
        <w:rPr>
          <w:rFonts w:ascii="Times New Roman" w:hAnsi="Times New Roman" w:cs="Times New Roman"/>
          <w:sz w:val="24"/>
          <w:szCs w:val="24"/>
        </w:rPr>
        <w:t>, textil</w:t>
      </w:r>
      <w:r>
        <w:rPr>
          <w:rFonts w:ascii="Times New Roman" w:hAnsi="Times New Roman" w:cs="Times New Roman"/>
          <w:sz w:val="24"/>
          <w:szCs w:val="24"/>
        </w:rPr>
        <w:t xml:space="preserve"> a také bioodpad.</w:t>
      </w:r>
    </w:p>
    <w:p w:rsidR="000A7E0E" w:rsidRPr="00D23410" w:rsidRDefault="009D13C7" w:rsidP="00D23410">
      <w:pPr>
        <w:rPr>
          <w:rFonts w:ascii="Times New Roman" w:hAnsi="Times New Roman" w:cs="Times New Roman"/>
          <w:sz w:val="24"/>
          <w:szCs w:val="24"/>
        </w:rPr>
      </w:pPr>
      <w:r>
        <w:rPr>
          <w:rFonts w:ascii="Times New Roman" w:hAnsi="Times New Roman" w:cs="Times New Roman"/>
          <w:sz w:val="24"/>
          <w:szCs w:val="24"/>
        </w:rPr>
        <w:t xml:space="preserve">Zdroj: </w:t>
      </w:r>
      <w:hyperlink r:id="rId16" w:history="1">
        <w:r w:rsidRPr="00AB3188">
          <w:rPr>
            <w:rStyle w:val="Hypertextovodkaz"/>
            <w:rFonts w:ascii="Times New Roman" w:hAnsi="Times New Roman" w:cs="Times New Roman"/>
            <w:sz w:val="24"/>
            <w:szCs w:val="24"/>
          </w:rPr>
          <w:t>www.jaktridit.cz</w:t>
        </w:r>
      </w:hyperlink>
    </w:p>
    <w:p w:rsidR="000A7E0E" w:rsidRDefault="000A7E0E" w:rsidP="000A7E0E">
      <w:pPr>
        <w:pStyle w:val="Normlnweb"/>
        <w:spacing w:after="0"/>
        <w:rPr>
          <w:rFonts w:ascii="Arial" w:hAnsi="Arial" w:cs="Arial"/>
          <w:color w:val="757575"/>
          <w:sz w:val="18"/>
          <w:szCs w:val="18"/>
        </w:rPr>
      </w:pPr>
    </w:p>
    <w:p w:rsidR="00D23410" w:rsidRPr="00D23410" w:rsidRDefault="00D23410" w:rsidP="000A7E0E">
      <w:pPr>
        <w:pStyle w:val="Normlnweb"/>
        <w:spacing w:after="0"/>
      </w:pPr>
      <w:r w:rsidRPr="00D23410">
        <w:t>Městský úřad Velké Meziříčí – odbor životního prostředí</w:t>
      </w:r>
    </w:p>
    <w:p w:rsidR="00436FA4" w:rsidRPr="00C92A4E" w:rsidRDefault="00436FA4" w:rsidP="00C92A4E">
      <w:pPr>
        <w:spacing w:after="398" w:line="398" w:lineRule="atLeast"/>
        <w:jc w:val="both"/>
        <w:rPr>
          <w:rFonts w:ascii="Arial" w:eastAsia="Times New Roman" w:hAnsi="Arial" w:cs="Arial"/>
          <w:color w:val="757575"/>
          <w:sz w:val="18"/>
          <w:szCs w:val="18"/>
          <w:lang w:eastAsia="cs-CZ"/>
        </w:rPr>
      </w:pPr>
    </w:p>
    <w:sectPr w:rsidR="00436FA4" w:rsidRPr="00C92A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96970"/>
    <w:multiLevelType w:val="hybridMultilevel"/>
    <w:tmpl w:val="7E18D152"/>
    <w:lvl w:ilvl="0" w:tplc="001A44D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A4E"/>
    <w:rsid w:val="000A7E0E"/>
    <w:rsid w:val="001F310D"/>
    <w:rsid w:val="00285FF4"/>
    <w:rsid w:val="002D71E1"/>
    <w:rsid w:val="00436FA4"/>
    <w:rsid w:val="009D13C7"/>
    <w:rsid w:val="00BA0560"/>
    <w:rsid w:val="00C311FE"/>
    <w:rsid w:val="00C92A4E"/>
    <w:rsid w:val="00D23410"/>
    <w:rsid w:val="00F32F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29C38-F471-4E1D-BD0E-037FCC02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C92A4E"/>
    <w:pPr>
      <w:spacing w:before="150" w:after="150" w:line="300" w:lineRule="atLeast"/>
      <w:outlineLvl w:val="1"/>
    </w:pPr>
    <w:rPr>
      <w:rFonts w:ascii="Arial" w:eastAsia="Times New Roman" w:hAnsi="Arial" w:cs="Arial"/>
      <w:b/>
      <w:bCs/>
      <w:color w:val="646464"/>
      <w:sz w:val="30"/>
      <w:szCs w:val="30"/>
      <w:lang w:eastAsia="cs-CZ"/>
    </w:rPr>
  </w:style>
  <w:style w:type="paragraph" w:styleId="Nadpis3">
    <w:name w:val="heading 3"/>
    <w:basedOn w:val="Normln"/>
    <w:next w:val="Normln"/>
    <w:link w:val="Nadpis3Char"/>
    <w:uiPriority w:val="9"/>
    <w:unhideWhenUsed/>
    <w:qFormat/>
    <w:rsid w:val="00436F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C92A4E"/>
    <w:rPr>
      <w:rFonts w:ascii="Arial" w:eastAsia="Times New Roman" w:hAnsi="Arial" w:cs="Arial"/>
      <w:b/>
      <w:bCs/>
      <w:color w:val="646464"/>
      <w:sz w:val="30"/>
      <w:szCs w:val="30"/>
      <w:lang w:eastAsia="cs-CZ"/>
    </w:rPr>
  </w:style>
  <w:style w:type="paragraph" w:styleId="Normlnweb">
    <w:name w:val="Normal (Web)"/>
    <w:basedOn w:val="Normln"/>
    <w:uiPriority w:val="99"/>
    <w:semiHidden/>
    <w:unhideWhenUsed/>
    <w:rsid w:val="00C92A4E"/>
    <w:pPr>
      <w:spacing w:after="398" w:line="398" w:lineRule="atLeast"/>
      <w:jc w:val="both"/>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36FA4"/>
    <w:rPr>
      <w:rFonts w:asciiTheme="majorHAnsi" w:eastAsiaTheme="majorEastAsia" w:hAnsiTheme="majorHAnsi" w:cstheme="majorBidi"/>
      <w:color w:val="1F4D78" w:themeColor="accent1" w:themeShade="7F"/>
      <w:sz w:val="24"/>
      <w:szCs w:val="24"/>
    </w:rPr>
  </w:style>
  <w:style w:type="character" w:styleId="Siln">
    <w:name w:val="Strong"/>
    <w:basedOn w:val="Standardnpsmoodstavce"/>
    <w:uiPriority w:val="22"/>
    <w:qFormat/>
    <w:rsid w:val="00436FA4"/>
    <w:rPr>
      <w:b/>
      <w:bCs/>
    </w:rPr>
  </w:style>
  <w:style w:type="character" w:customStyle="1" w:styleId="helveticaano1">
    <w:name w:val="helveticaano1"/>
    <w:basedOn w:val="Standardnpsmoodstavce"/>
    <w:rsid w:val="00436FA4"/>
    <w:rPr>
      <w:color w:val="A1C918"/>
      <w:sz w:val="24"/>
      <w:szCs w:val="24"/>
    </w:rPr>
  </w:style>
  <w:style w:type="character" w:customStyle="1" w:styleId="helveticane1">
    <w:name w:val="helveticane1"/>
    <w:basedOn w:val="Standardnpsmoodstavce"/>
    <w:rsid w:val="00436FA4"/>
    <w:rPr>
      <w:color w:val="B54444"/>
      <w:sz w:val="24"/>
      <w:szCs w:val="24"/>
    </w:rPr>
  </w:style>
  <w:style w:type="character" w:styleId="Hypertextovodkaz">
    <w:name w:val="Hyperlink"/>
    <w:basedOn w:val="Standardnpsmoodstavce"/>
    <w:uiPriority w:val="99"/>
    <w:unhideWhenUsed/>
    <w:rsid w:val="009D13C7"/>
    <w:rPr>
      <w:color w:val="0563C1" w:themeColor="hyperlink"/>
      <w:u w:val="single"/>
    </w:rPr>
  </w:style>
  <w:style w:type="paragraph" w:styleId="Odstavecseseznamem">
    <w:name w:val="List Paragraph"/>
    <w:basedOn w:val="Normln"/>
    <w:uiPriority w:val="34"/>
    <w:qFormat/>
    <w:rsid w:val="009D1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38104">
      <w:bodyDiv w:val="1"/>
      <w:marLeft w:val="0"/>
      <w:marRight w:val="0"/>
      <w:marTop w:val="0"/>
      <w:marBottom w:val="0"/>
      <w:divBdr>
        <w:top w:val="none" w:sz="0" w:space="0" w:color="auto"/>
        <w:left w:val="none" w:sz="0" w:space="0" w:color="auto"/>
        <w:bottom w:val="none" w:sz="0" w:space="0" w:color="auto"/>
        <w:right w:val="none" w:sz="0" w:space="0" w:color="auto"/>
      </w:divBdr>
      <w:divsChild>
        <w:div w:id="2139833342">
          <w:marLeft w:val="0"/>
          <w:marRight w:val="0"/>
          <w:marTop w:val="825"/>
          <w:marBottom w:val="0"/>
          <w:divBdr>
            <w:top w:val="none" w:sz="0" w:space="0" w:color="auto"/>
            <w:left w:val="none" w:sz="0" w:space="0" w:color="auto"/>
            <w:bottom w:val="none" w:sz="0" w:space="0" w:color="auto"/>
            <w:right w:val="none" w:sz="0" w:space="0" w:color="auto"/>
          </w:divBdr>
          <w:divsChild>
            <w:div w:id="1015107900">
              <w:marLeft w:val="0"/>
              <w:marRight w:val="0"/>
              <w:marTop w:val="0"/>
              <w:marBottom w:val="0"/>
              <w:divBdr>
                <w:top w:val="none" w:sz="0" w:space="0" w:color="auto"/>
                <w:left w:val="none" w:sz="0" w:space="0" w:color="auto"/>
                <w:bottom w:val="none" w:sz="0" w:space="0" w:color="auto"/>
                <w:right w:val="none" w:sz="0" w:space="0" w:color="auto"/>
              </w:divBdr>
              <w:divsChild>
                <w:div w:id="193921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94158">
      <w:bodyDiv w:val="1"/>
      <w:marLeft w:val="0"/>
      <w:marRight w:val="0"/>
      <w:marTop w:val="0"/>
      <w:marBottom w:val="0"/>
      <w:divBdr>
        <w:top w:val="none" w:sz="0" w:space="0" w:color="auto"/>
        <w:left w:val="none" w:sz="0" w:space="0" w:color="auto"/>
        <w:bottom w:val="none" w:sz="0" w:space="0" w:color="auto"/>
        <w:right w:val="none" w:sz="0" w:space="0" w:color="auto"/>
      </w:divBdr>
      <w:divsChild>
        <w:div w:id="986393607">
          <w:marLeft w:val="0"/>
          <w:marRight w:val="0"/>
          <w:marTop w:val="825"/>
          <w:marBottom w:val="0"/>
          <w:divBdr>
            <w:top w:val="none" w:sz="0" w:space="0" w:color="auto"/>
            <w:left w:val="none" w:sz="0" w:space="0" w:color="auto"/>
            <w:bottom w:val="none" w:sz="0" w:space="0" w:color="auto"/>
            <w:right w:val="none" w:sz="0" w:space="0" w:color="auto"/>
          </w:divBdr>
          <w:divsChild>
            <w:div w:id="983436267">
              <w:marLeft w:val="0"/>
              <w:marRight w:val="0"/>
              <w:marTop w:val="0"/>
              <w:marBottom w:val="0"/>
              <w:divBdr>
                <w:top w:val="none" w:sz="0" w:space="0" w:color="auto"/>
                <w:left w:val="none" w:sz="0" w:space="0" w:color="auto"/>
                <w:bottom w:val="none" w:sz="0" w:space="0" w:color="auto"/>
                <w:right w:val="none" w:sz="0" w:space="0" w:color="auto"/>
              </w:divBdr>
              <w:divsChild>
                <w:div w:id="183240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95850">
      <w:bodyDiv w:val="1"/>
      <w:marLeft w:val="0"/>
      <w:marRight w:val="0"/>
      <w:marTop w:val="0"/>
      <w:marBottom w:val="0"/>
      <w:divBdr>
        <w:top w:val="none" w:sz="0" w:space="0" w:color="auto"/>
        <w:left w:val="none" w:sz="0" w:space="0" w:color="auto"/>
        <w:bottom w:val="none" w:sz="0" w:space="0" w:color="auto"/>
        <w:right w:val="none" w:sz="0" w:space="0" w:color="auto"/>
      </w:divBdr>
      <w:divsChild>
        <w:div w:id="232278025">
          <w:marLeft w:val="0"/>
          <w:marRight w:val="0"/>
          <w:marTop w:val="825"/>
          <w:marBottom w:val="0"/>
          <w:divBdr>
            <w:top w:val="none" w:sz="0" w:space="0" w:color="auto"/>
            <w:left w:val="none" w:sz="0" w:space="0" w:color="auto"/>
            <w:bottom w:val="none" w:sz="0" w:space="0" w:color="auto"/>
            <w:right w:val="none" w:sz="0" w:space="0" w:color="auto"/>
          </w:divBdr>
          <w:divsChild>
            <w:div w:id="992638090">
              <w:marLeft w:val="0"/>
              <w:marRight w:val="0"/>
              <w:marTop w:val="0"/>
              <w:marBottom w:val="0"/>
              <w:divBdr>
                <w:top w:val="none" w:sz="0" w:space="0" w:color="auto"/>
                <w:left w:val="none" w:sz="0" w:space="0" w:color="auto"/>
                <w:bottom w:val="none" w:sz="0" w:space="0" w:color="auto"/>
                <w:right w:val="none" w:sz="0" w:space="0" w:color="auto"/>
              </w:divBdr>
              <w:divsChild>
                <w:div w:id="16324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93620">
      <w:bodyDiv w:val="1"/>
      <w:marLeft w:val="0"/>
      <w:marRight w:val="0"/>
      <w:marTop w:val="0"/>
      <w:marBottom w:val="0"/>
      <w:divBdr>
        <w:top w:val="none" w:sz="0" w:space="0" w:color="auto"/>
        <w:left w:val="none" w:sz="0" w:space="0" w:color="auto"/>
        <w:bottom w:val="none" w:sz="0" w:space="0" w:color="auto"/>
        <w:right w:val="none" w:sz="0" w:space="0" w:color="auto"/>
      </w:divBdr>
      <w:divsChild>
        <w:div w:id="1138105100">
          <w:marLeft w:val="0"/>
          <w:marRight w:val="0"/>
          <w:marTop w:val="825"/>
          <w:marBottom w:val="0"/>
          <w:divBdr>
            <w:top w:val="none" w:sz="0" w:space="0" w:color="auto"/>
            <w:left w:val="none" w:sz="0" w:space="0" w:color="auto"/>
            <w:bottom w:val="none" w:sz="0" w:space="0" w:color="auto"/>
            <w:right w:val="none" w:sz="0" w:space="0" w:color="auto"/>
          </w:divBdr>
          <w:divsChild>
            <w:div w:id="204801196">
              <w:marLeft w:val="0"/>
              <w:marRight w:val="0"/>
              <w:marTop w:val="0"/>
              <w:marBottom w:val="0"/>
              <w:divBdr>
                <w:top w:val="none" w:sz="0" w:space="0" w:color="auto"/>
                <w:left w:val="none" w:sz="0" w:space="0" w:color="auto"/>
                <w:bottom w:val="none" w:sz="0" w:space="0" w:color="auto"/>
                <w:right w:val="none" w:sz="0" w:space="0" w:color="auto"/>
              </w:divBdr>
              <w:divsChild>
                <w:div w:id="120050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769461">
      <w:bodyDiv w:val="1"/>
      <w:marLeft w:val="0"/>
      <w:marRight w:val="0"/>
      <w:marTop w:val="0"/>
      <w:marBottom w:val="0"/>
      <w:divBdr>
        <w:top w:val="none" w:sz="0" w:space="0" w:color="auto"/>
        <w:left w:val="none" w:sz="0" w:space="0" w:color="auto"/>
        <w:bottom w:val="none" w:sz="0" w:space="0" w:color="auto"/>
        <w:right w:val="none" w:sz="0" w:space="0" w:color="auto"/>
      </w:divBdr>
      <w:divsChild>
        <w:div w:id="42485564">
          <w:marLeft w:val="0"/>
          <w:marRight w:val="0"/>
          <w:marTop w:val="825"/>
          <w:marBottom w:val="0"/>
          <w:divBdr>
            <w:top w:val="none" w:sz="0" w:space="0" w:color="auto"/>
            <w:left w:val="none" w:sz="0" w:space="0" w:color="auto"/>
            <w:bottom w:val="none" w:sz="0" w:space="0" w:color="auto"/>
            <w:right w:val="none" w:sz="0" w:space="0" w:color="auto"/>
          </w:divBdr>
          <w:divsChild>
            <w:div w:id="321467059">
              <w:marLeft w:val="0"/>
              <w:marRight w:val="0"/>
              <w:marTop w:val="0"/>
              <w:marBottom w:val="0"/>
              <w:divBdr>
                <w:top w:val="none" w:sz="0" w:space="0" w:color="auto"/>
                <w:left w:val="none" w:sz="0" w:space="0" w:color="auto"/>
                <w:bottom w:val="none" w:sz="0" w:space="0" w:color="auto"/>
                <w:right w:val="none" w:sz="0" w:space="0" w:color="auto"/>
              </w:divBdr>
              <w:divsChild>
                <w:div w:id="8226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76423">
      <w:bodyDiv w:val="1"/>
      <w:marLeft w:val="0"/>
      <w:marRight w:val="0"/>
      <w:marTop w:val="0"/>
      <w:marBottom w:val="0"/>
      <w:divBdr>
        <w:top w:val="none" w:sz="0" w:space="0" w:color="auto"/>
        <w:left w:val="none" w:sz="0" w:space="0" w:color="auto"/>
        <w:bottom w:val="none" w:sz="0" w:space="0" w:color="auto"/>
        <w:right w:val="none" w:sz="0" w:space="0" w:color="auto"/>
      </w:divBdr>
      <w:divsChild>
        <w:div w:id="933825483">
          <w:marLeft w:val="0"/>
          <w:marRight w:val="0"/>
          <w:marTop w:val="825"/>
          <w:marBottom w:val="0"/>
          <w:divBdr>
            <w:top w:val="none" w:sz="0" w:space="0" w:color="auto"/>
            <w:left w:val="none" w:sz="0" w:space="0" w:color="auto"/>
            <w:bottom w:val="none" w:sz="0" w:space="0" w:color="auto"/>
            <w:right w:val="none" w:sz="0" w:space="0" w:color="auto"/>
          </w:divBdr>
          <w:divsChild>
            <w:div w:id="134761292">
              <w:marLeft w:val="0"/>
              <w:marRight w:val="0"/>
              <w:marTop w:val="0"/>
              <w:marBottom w:val="0"/>
              <w:divBdr>
                <w:top w:val="none" w:sz="0" w:space="0" w:color="auto"/>
                <w:left w:val="none" w:sz="0" w:space="0" w:color="auto"/>
                <w:bottom w:val="none" w:sz="0" w:space="0" w:color="auto"/>
                <w:right w:val="none" w:sz="0" w:space="0" w:color="auto"/>
              </w:divBdr>
              <w:divsChild>
                <w:div w:id="126249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12443">
      <w:bodyDiv w:val="1"/>
      <w:marLeft w:val="0"/>
      <w:marRight w:val="0"/>
      <w:marTop w:val="0"/>
      <w:marBottom w:val="0"/>
      <w:divBdr>
        <w:top w:val="none" w:sz="0" w:space="0" w:color="auto"/>
        <w:left w:val="none" w:sz="0" w:space="0" w:color="auto"/>
        <w:bottom w:val="none" w:sz="0" w:space="0" w:color="auto"/>
        <w:right w:val="none" w:sz="0" w:space="0" w:color="auto"/>
      </w:divBdr>
      <w:divsChild>
        <w:div w:id="210074522">
          <w:marLeft w:val="0"/>
          <w:marRight w:val="0"/>
          <w:marTop w:val="825"/>
          <w:marBottom w:val="0"/>
          <w:divBdr>
            <w:top w:val="none" w:sz="0" w:space="0" w:color="auto"/>
            <w:left w:val="none" w:sz="0" w:space="0" w:color="auto"/>
            <w:bottom w:val="none" w:sz="0" w:space="0" w:color="auto"/>
            <w:right w:val="none" w:sz="0" w:space="0" w:color="auto"/>
          </w:divBdr>
          <w:divsChild>
            <w:div w:id="1850099410">
              <w:marLeft w:val="0"/>
              <w:marRight w:val="0"/>
              <w:marTop w:val="0"/>
              <w:marBottom w:val="0"/>
              <w:divBdr>
                <w:top w:val="none" w:sz="0" w:space="0" w:color="auto"/>
                <w:left w:val="none" w:sz="0" w:space="0" w:color="auto"/>
                <w:bottom w:val="none" w:sz="0" w:space="0" w:color="auto"/>
                <w:right w:val="none" w:sz="0" w:space="0" w:color="auto"/>
              </w:divBdr>
              <w:divsChild>
                <w:div w:id="67812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uzleby.cz/?Odpady=2"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jaktridit.cz" TargetMode="External"/><Relationship Id="rId1" Type="http://schemas.openxmlformats.org/officeDocument/2006/relationships/numbering" Target="numbering.xml"/><Relationship Id="rId6" Type="http://schemas.openxmlformats.org/officeDocument/2006/relationships/hyperlink" Target="http://www.ouzleby.cz/?Odpady=1"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image" Target="media/image8.png"/><Relationship Id="rId10" Type="http://schemas.openxmlformats.org/officeDocument/2006/relationships/hyperlink" Target="http://www.ouzleby.cz/?Odpady=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879</Words>
  <Characters>5188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Fialková Zdislava</dc:creator>
  <cp:keywords/>
  <dc:description/>
  <cp:lastModifiedBy>Fialková Zdislava</cp:lastModifiedBy>
  <cp:revision>3</cp:revision>
  <dcterms:created xsi:type="dcterms:W3CDTF">2017-05-04T05:38:00Z</dcterms:created>
  <dcterms:modified xsi:type="dcterms:W3CDTF">2017-05-05T06:38:00Z</dcterms:modified>
</cp:coreProperties>
</file>