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42" w:rsidRDefault="00564802">
      <w:proofErr w:type="spellStart"/>
      <w:r>
        <w:t>Audiokoláž</w:t>
      </w:r>
      <w:proofErr w:type="spellEnd"/>
      <w:r>
        <w:t xml:space="preserve"> s předmluvou</w:t>
      </w:r>
    </w:p>
    <w:p w:rsidR="00564802" w:rsidRDefault="00D640A7">
      <w:r>
        <w:t>27. června 2020 uplyne 70 let od justiční vraždy Milady Horákové</w:t>
      </w:r>
      <w:bookmarkStart w:id="0" w:name="_GoBack"/>
      <w:bookmarkEnd w:id="0"/>
    </w:p>
    <w:p w:rsidR="00564802" w:rsidRDefault="00564802">
      <w:r>
        <w:t xml:space="preserve">Autentický záznam procesu s Miladou Horákovou – s využitím vět obžalované Milady Horákové, prokurátorů Josefa </w:t>
      </w:r>
      <w:proofErr w:type="spellStart"/>
      <w:r>
        <w:t>Urválka</w:t>
      </w:r>
      <w:proofErr w:type="spellEnd"/>
      <w:r>
        <w:t xml:space="preserve">, Ludmily </w:t>
      </w:r>
      <w:proofErr w:type="spellStart"/>
      <w:r>
        <w:t>Brožové-Polednové</w:t>
      </w:r>
      <w:proofErr w:type="spellEnd"/>
      <w:r>
        <w:t xml:space="preserve"> a dopisu rodině – čte Taťjana Medvecká.</w:t>
      </w:r>
    </w:p>
    <w:sectPr w:rsidR="0056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02"/>
    <w:rsid w:val="00564802"/>
    <w:rsid w:val="00A92F42"/>
    <w:rsid w:val="00D6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Zuzana</dc:creator>
  <cp:lastModifiedBy>Motyčková Zuzana</cp:lastModifiedBy>
  <cp:revision>1</cp:revision>
  <dcterms:created xsi:type="dcterms:W3CDTF">2020-06-26T08:24:00Z</dcterms:created>
  <dcterms:modified xsi:type="dcterms:W3CDTF">2020-06-26T08:37:00Z</dcterms:modified>
</cp:coreProperties>
</file>