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81" w:rsidRDefault="00212481" w:rsidP="00552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Městský úřad Velké Meziříčí</w:t>
      </w:r>
    </w:p>
    <w:p w:rsidR="00E256FC" w:rsidRPr="00212481" w:rsidRDefault="00552AF5" w:rsidP="00552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AF5">
        <w:rPr>
          <w:rFonts w:ascii="Times New Roman" w:hAnsi="Times New Roman" w:cs="Times New Roman"/>
          <w:b/>
          <w:sz w:val="28"/>
          <w:szCs w:val="28"/>
        </w:rPr>
        <w:t xml:space="preserve">Vyhodnocení kontrolní činnosti Městského úřadu Velké Meziříčí za rok </w:t>
      </w:r>
      <w:r w:rsidRPr="00212481">
        <w:rPr>
          <w:rFonts w:ascii="Times New Roman" w:hAnsi="Times New Roman" w:cs="Times New Roman"/>
          <w:b/>
          <w:sz w:val="32"/>
          <w:szCs w:val="32"/>
        </w:rPr>
        <w:t>20</w:t>
      </w:r>
      <w:r w:rsidR="00A45C56">
        <w:rPr>
          <w:rFonts w:ascii="Times New Roman" w:hAnsi="Times New Roman" w:cs="Times New Roman"/>
          <w:b/>
          <w:sz w:val="32"/>
          <w:szCs w:val="32"/>
        </w:rPr>
        <w:t>2</w:t>
      </w:r>
      <w:r w:rsidR="00297E65">
        <w:rPr>
          <w:rFonts w:ascii="Times New Roman" w:hAnsi="Times New Roman" w:cs="Times New Roman"/>
          <w:b/>
          <w:sz w:val="32"/>
          <w:szCs w:val="32"/>
        </w:rPr>
        <w:t>5</w:t>
      </w:r>
    </w:p>
    <w:p w:rsidR="00E256FC" w:rsidRDefault="00E256FC" w:rsidP="00F673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212481" w:rsidRDefault="00212481" w:rsidP="00F67302">
      <w:pPr>
        <w:spacing w:after="0" w:line="240" w:lineRule="auto"/>
        <w:rPr>
          <w:rFonts w:ascii="Times New Roman" w:hAnsi="Times New Roman" w:cs="Times New Roman"/>
        </w:rPr>
      </w:pPr>
    </w:p>
    <w:p w:rsidR="00212481" w:rsidRDefault="00212481" w:rsidP="00F67302">
      <w:pPr>
        <w:spacing w:after="0" w:line="240" w:lineRule="auto"/>
        <w:rPr>
          <w:rFonts w:ascii="Times New Roman" w:hAnsi="Times New Roman" w:cs="Times New Roman"/>
        </w:rPr>
      </w:pPr>
    </w:p>
    <w:p w:rsidR="00552AF5" w:rsidRDefault="00552AF5" w:rsidP="00F67302">
      <w:pPr>
        <w:spacing w:after="0" w:line="240" w:lineRule="auto"/>
        <w:rPr>
          <w:rFonts w:ascii="Times New Roman" w:hAnsi="Times New Roman" w:cs="Times New Roman"/>
        </w:rPr>
      </w:pPr>
    </w:p>
    <w:p w:rsidR="00552AF5" w:rsidRPr="00552AF5" w:rsidRDefault="00552AF5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AF5">
        <w:rPr>
          <w:rFonts w:ascii="Times New Roman" w:hAnsi="Times New Roman" w:cs="Times New Roman"/>
          <w:b/>
          <w:sz w:val="24"/>
          <w:szCs w:val="24"/>
          <w:u w:val="single"/>
        </w:rPr>
        <w:t>Odbor dopravy a silničního hospodářství</w:t>
      </w:r>
    </w:p>
    <w:p w:rsidR="00552AF5" w:rsidRDefault="00552AF5" w:rsidP="00F6730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272E4" w:rsidTr="001A2932">
        <w:trPr>
          <w:trHeight w:val="645"/>
        </w:trPr>
        <w:tc>
          <w:tcPr>
            <w:tcW w:w="9747" w:type="dxa"/>
            <w:hideMark/>
          </w:tcPr>
          <w:p w:rsidR="001272E4" w:rsidRDefault="0012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E4">
              <w:rPr>
                <w:rFonts w:ascii="Times New Roman" w:hAnsi="Times New Roman" w:cs="Times New Roman"/>
                <w:b/>
                <w:sz w:val="24"/>
                <w:szCs w:val="24"/>
              </w:rPr>
              <w:t>Dodržování podmínek stanovených zákonem o silniční dopravě pro provozování taxislužby a městské autobusové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72E4" w:rsidRDefault="001272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DF1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72E4" w:rsidRDefault="001272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 xml:space="preserve">porušení </w:t>
            </w:r>
            <w:r w:rsidR="00C42A8E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42A8E">
              <w:rPr>
                <w:rFonts w:ascii="Times New Roman" w:hAnsi="Times New Roman" w:cs="Times New Roman"/>
                <w:sz w:val="24"/>
                <w:szCs w:val="24"/>
              </w:rPr>
              <w:t>ák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. č. 111/1994 Sb.</w:t>
            </w:r>
          </w:p>
          <w:p w:rsidR="001272E4" w:rsidRDefault="001272E4" w:rsidP="004D4B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8A21D9">
              <w:rPr>
                <w:rFonts w:ascii="Times New Roman" w:hAnsi="Times New Roman" w:cs="Times New Roman"/>
                <w:sz w:val="24"/>
                <w:szCs w:val="24"/>
              </w:rPr>
              <w:t xml:space="preserve">ožená opatření k nápravě: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1 pokuta ve výši 7 500,- Kč</w:t>
            </w:r>
          </w:p>
        </w:tc>
      </w:tr>
      <w:tr w:rsidR="001272E4" w:rsidTr="001A2932">
        <w:trPr>
          <w:trHeight w:val="1326"/>
        </w:trPr>
        <w:tc>
          <w:tcPr>
            <w:tcW w:w="9747" w:type="dxa"/>
            <w:hideMark/>
          </w:tcPr>
          <w:p w:rsidR="001272E4" w:rsidRDefault="00127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Plnění povinností ve věcech získávání a zdokonalování odborné způsobilosti k řízení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motorových vozidel:</w:t>
            </w:r>
          </w:p>
          <w:p w:rsidR="00E847BC" w:rsidRDefault="001272E4" w:rsidP="00BF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31F0" w:rsidRDefault="00BF31F0" w:rsidP="00BF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DD5B40">
              <w:rPr>
                <w:rFonts w:ascii="Times New Roman" w:hAnsi="Times New Roman" w:cs="Times New Roman"/>
                <w:sz w:val="24"/>
                <w:szCs w:val="24"/>
              </w:rPr>
              <w:t>bez závad</w:t>
            </w:r>
          </w:p>
          <w:p w:rsidR="00BF31F0" w:rsidRPr="00E847BC" w:rsidRDefault="00BF31F0" w:rsidP="00C0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Uložená opatření k nápravě: </w:t>
            </w:r>
            <w:r w:rsidR="00DD5B40">
              <w:rPr>
                <w:rFonts w:ascii="Times New Roman" w:hAnsi="Times New Roman" w:cs="Times New Roman"/>
                <w:sz w:val="24"/>
                <w:szCs w:val="24"/>
              </w:rPr>
              <w:t>nebyla</w:t>
            </w:r>
          </w:p>
        </w:tc>
      </w:tr>
      <w:tr w:rsidR="001272E4" w:rsidTr="001A2932">
        <w:trPr>
          <w:trHeight w:val="645"/>
        </w:trPr>
        <w:tc>
          <w:tcPr>
            <w:tcW w:w="9747" w:type="dxa"/>
            <w:hideMark/>
          </w:tcPr>
          <w:p w:rsidR="001272E4" w:rsidRPr="00E847BC" w:rsidRDefault="00127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Plnění povinností vlastníky (správci) a uživateli pozemních </w:t>
            </w:r>
            <w:r w:rsidR="00E847BC">
              <w:rPr>
                <w:rFonts w:ascii="Times New Roman" w:hAnsi="Times New Roman" w:cs="Times New Roman"/>
                <w:b/>
                <w:sz w:val="24"/>
                <w:szCs w:val="24"/>
              </w:rPr>
              <w:t>komunikací, stanovených zákonem:</w:t>
            </w:r>
          </w:p>
          <w:p w:rsidR="00E847BC" w:rsidRDefault="00E847BC" w:rsidP="00E84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847BC" w:rsidRDefault="00E847BC" w:rsidP="00E84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porušení ustanovení zákona č. 13/1997 Sb.</w:t>
            </w:r>
            <w:r w:rsidR="00F222C7"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="00F222C7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="00F222C7">
              <w:rPr>
                <w:rFonts w:ascii="Times New Roman" w:hAnsi="Times New Roman" w:cs="Times New Roman"/>
                <w:sz w:val="24"/>
                <w:szCs w:val="24"/>
              </w:rPr>
              <w:t>. komunikacích</w:t>
            </w:r>
          </w:p>
          <w:p w:rsidR="00E847BC" w:rsidRPr="00E847BC" w:rsidRDefault="00E847BC" w:rsidP="003130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nápravě:</w:t>
            </w:r>
            <w:r w:rsidR="0090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6F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>pokut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AC1C9B">
              <w:rPr>
                <w:rFonts w:ascii="Times New Roman" w:hAnsi="Times New Roman" w:cs="Times New Roman"/>
                <w:sz w:val="24"/>
                <w:szCs w:val="24"/>
              </w:rPr>
              <w:t xml:space="preserve"> celkové</w:t>
            </w:r>
            <w:r w:rsidR="00BF3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 xml:space="preserve">výši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 w:rsidR="006F4D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1272E4" w:rsidTr="001A2932">
        <w:trPr>
          <w:trHeight w:val="1166"/>
        </w:trPr>
        <w:tc>
          <w:tcPr>
            <w:tcW w:w="9747" w:type="dxa"/>
          </w:tcPr>
          <w:p w:rsidR="001272E4" w:rsidRDefault="0012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77">
              <w:rPr>
                <w:rFonts w:ascii="Times New Roman" w:hAnsi="Times New Roman" w:cs="Times New Roman"/>
                <w:b/>
                <w:sz w:val="24"/>
                <w:szCs w:val="24"/>
              </w:rPr>
              <w:t>Plnění povinností a podmínek stanovených zákonem</w:t>
            </w:r>
            <w:r w:rsidR="00AC1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(z. č. 56/2001 Sb.)</w:t>
            </w:r>
            <w:r w:rsidRPr="00810977">
              <w:rPr>
                <w:rFonts w:ascii="Times New Roman" w:hAnsi="Times New Roman" w:cs="Times New Roman"/>
                <w:b/>
                <w:sz w:val="24"/>
                <w:szCs w:val="24"/>
              </w:rPr>
              <w:t>, dodržování podmínek stanovených v rozhodnutích vydaných ministerstvem, krajskými úřady nebo obecními úřady s rozšířenou působností</w:t>
            </w:r>
            <w:r w:rsidR="008109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72E4" w:rsidRDefault="00810977" w:rsidP="00BF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297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31F0" w:rsidRDefault="00BF31F0" w:rsidP="00BF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BF31F0" w:rsidRPr="00810977" w:rsidRDefault="00BF31F0" w:rsidP="00BF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 nebyla</w:t>
            </w:r>
          </w:p>
        </w:tc>
      </w:tr>
    </w:tbl>
    <w:p w:rsidR="00552AF5" w:rsidRDefault="00552AF5" w:rsidP="00F67302">
      <w:pPr>
        <w:spacing w:after="0" w:line="240" w:lineRule="auto"/>
        <w:rPr>
          <w:rFonts w:ascii="Times New Roman" w:hAnsi="Times New Roman" w:cs="Times New Roman"/>
        </w:rPr>
      </w:pPr>
    </w:p>
    <w:p w:rsidR="001272E4" w:rsidRDefault="001272E4" w:rsidP="00F67302">
      <w:pPr>
        <w:spacing w:after="0" w:line="240" w:lineRule="auto"/>
        <w:rPr>
          <w:rFonts w:ascii="Times New Roman" w:hAnsi="Times New Roman" w:cs="Times New Roman"/>
        </w:rPr>
      </w:pPr>
    </w:p>
    <w:p w:rsidR="00552AF5" w:rsidRPr="000E5498" w:rsidRDefault="000E5498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498">
        <w:rPr>
          <w:rFonts w:ascii="Times New Roman" w:hAnsi="Times New Roman" w:cs="Times New Roman"/>
          <w:b/>
          <w:sz w:val="24"/>
          <w:szCs w:val="24"/>
          <w:u w:val="single"/>
        </w:rPr>
        <w:t>Obecní živnostenský úřad</w:t>
      </w:r>
    </w:p>
    <w:p w:rsidR="00552AF5" w:rsidRPr="000E5498" w:rsidRDefault="00552AF5" w:rsidP="00F67302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Mkatabulky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712502" w:rsidTr="00712502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2" w:rsidRDefault="00EC3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11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12502" w:rsidRPr="00EC3118">
              <w:rPr>
                <w:rFonts w:ascii="Times New Roman" w:hAnsi="Times New Roman" w:cs="Times New Roman"/>
                <w:b/>
                <w:sz w:val="24"/>
                <w:szCs w:val="24"/>
              </w:rPr>
              <w:t>održování zákona</w:t>
            </w:r>
            <w:r w:rsidRPr="00EC3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455/1991 Sb., o živnostenském podnikání a právních předpisů s podnikáním souvisejících</w:t>
            </w:r>
            <w:r w:rsidR="00712502" w:rsidRPr="00EC31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3118" w:rsidRDefault="00EC3118" w:rsidP="00EC31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C42A8E">
              <w:rPr>
                <w:rFonts w:ascii="Times New Roman" w:hAnsi="Times New Roman" w:cs="Times New Roman"/>
                <w:sz w:val="24"/>
                <w:szCs w:val="24"/>
              </w:rPr>
              <w:t>148 (z toho místní šetření 43)</w:t>
            </w:r>
          </w:p>
          <w:p w:rsidR="00EC3118" w:rsidRDefault="00EC3118" w:rsidP="00EC31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porušení ustanovení § 17 odst. 3,</w:t>
            </w:r>
            <w:r w:rsidR="006F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§ 31 odst.</w:t>
            </w:r>
            <w:r w:rsidR="0093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B4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F3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1805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živnostenského zákona</w:t>
            </w:r>
          </w:p>
          <w:p w:rsidR="00712502" w:rsidRPr="00EC3118" w:rsidRDefault="00EC3118" w:rsidP="00C33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Uložená opatření k nápravě: </w:t>
            </w:r>
            <w:r w:rsidR="00C42A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4582">
              <w:rPr>
                <w:rFonts w:ascii="Times New Roman" w:hAnsi="Times New Roman" w:cs="Times New Roman"/>
                <w:sz w:val="24"/>
                <w:szCs w:val="24"/>
              </w:rPr>
              <w:t xml:space="preserve"> pokut v celkové výši </w:t>
            </w:r>
            <w:r w:rsidR="00C42A8E">
              <w:rPr>
                <w:rFonts w:ascii="Times New Roman" w:hAnsi="Times New Roman" w:cs="Times New Roman"/>
                <w:sz w:val="24"/>
                <w:szCs w:val="24"/>
              </w:rPr>
              <w:t>43 2</w:t>
            </w:r>
            <w:r w:rsidR="00754582">
              <w:rPr>
                <w:rFonts w:ascii="Times New Roman" w:hAnsi="Times New Roman" w:cs="Times New Roman"/>
                <w:sz w:val="24"/>
                <w:szCs w:val="24"/>
              </w:rPr>
              <w:t xml:space="preserve">00,- Kč </w:t>
            </w:r>
            <w:r w:rsidR="00C42A8E">
              <w:rPr>
                <w:rFonts w:ascii="Times New Roman" w:hAnsi="Times New Roman" w:cs="Times New Roman"/>
                <w:sz w:val="24"/>
                <w:szCs w:val="24"/>
              </w:rPr>
              <w:t xml:space="preserve">dle </w:t>
            </w:r>
            <w:proofErr w:type="spellStart"/>
            <w:r w:rsidR="00C42A8E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proofErr w:type="spellEnd"/>
            <w:r w:rsidR="00C42A8E">
              <w:rPr>
                <w:rFonts w:ascii="Times New Roman" w:hAnsi="Times New Roman" w:cs="Times New Roman"/>
                <w:sz w:val="24"/>
                <w:szCs w:val="24"/>
              </w:rPr>
              <w:t>. § 62</w:t>
            </w:r>
            <w:r w:rsidR="001672BE">
              <w:rPr>
                <w:rFonts w:ascii="Times New Roman" w:hAnsi="Times New Roman" w:cs="Times New Roman"/>
                <w:sz w:val="24"/>
                <w:szCs w:val="24"/>
              </w:rPr>
              <w:t xml:space="preserve"> živn</w:t>
            </w:r>
            <w:r w:rsidR="000F3212">
              <w:rPr>
                <w:rFonts w:ascii="Times New Roman" w:hAnsi="Times New Roman" w:cs="Times New Roman"/>
                <w:sz w:val="24"/>
                <w:szCs w:val="24"/>
              </w:rPr>
              <w:t xml:space="preserve">ostenského </w:t>
            </w:r>
            <w:r w:rsidR="001672B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3212">
              <w:rPr>
                <w:rFonts w:ascii="Times New Roman" w:hAnsi="Times New Roman" w:cs="Times New Roman"/>
                <w:sz w:val="24"/>
                <w:szCs w:val="24"/>
              </w:rPr>
              <w:t>ákona</w:t>
            </w:r>
          </w:p>
        </w:tc>
      </w:tr>
    </w:tbl>
    <w:p w:rsidR="00552AF5" w:rsidRDefault="00552AF5" w:rsidP="00F67302">
      <w:pPr>
        <w:spacing w:after="0" w:line="240" w:lineRule="auto"/>
        <w:rPr>
          <w:rFonts w:ascii="Times New Roman" w:hAnsi="Times New Roman" w:cs="Times New Roman"/>
        </w:rPr>
      </w:pPr>
    </w:p>
    <w:p w:rsidR="00552AF5" w:rsidRDefault="00552AF5" w:rsidP="00F67302">
      <w:pPr>
        <w:spacing w:after="0" w:line="240" w:lineRule="auto"/>
        <w:rPr>
          <w:rFonts w:ascii="Times New Roman" w:hAnsi="Times New Roman" w:cs="Times New Roman"/>
        </w:rPr>
      </w:pPr>
    </w:p>
    <w:p w:rsidR="000E0114" w:rsidRDefault="000E0114" w:rsidP="00F673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52AF5" w:rsidRPr="005C070C" w:rsidRDefault="005C070C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70C">
        <w:rPr>
          <w:rFonts w:ascii="Times New Roman" w:hAnsi="Times New Roman" w:cs="Times New Roman"/>
          <w:b/>
          <w:sz w:val="24"/>
          <w:szCs w:val="24"/>
          <w:u w:val="single"/>
        </w:rPr>
        <w:t>Odbor životního prostředí</w:t>
      </w:r>
    </w:p>
    <w:p w:rsidR="00552AF5" w:rsidRDefault="00552AF5" w:rsidP="00F6730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5C070C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0C" w:rsidRDefault="005C07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Úsek státní správy lesů:</w:t>
            </w:r>
          </w:p>
          <w:p w:rsidR="005C070C" w:rsidRDefault="005C070C" w:rsidP="005C07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566A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070C" w:rsidRDefault="005C070C" w:rsidP="005C07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5C070C" w:rsidRDefault="005C070C" w:rsidP="005C07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 nebyla</w:t>
            </w:r>
          </w:p>
        </w:tc>
      </w:tr>
      <w:tr w:rsidR="005C070C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0C" w:rsidRDefault="005C070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Úsek ochrany ovzduší:</w:t>
            </w:r>
          </w:p>
          <w:p w:rsidR="005C070C" w:rsidRDefault="005C070C" w:rsidP="005C07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E52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070C" w:rsidRDefault="005C070C" w:rsidP="005C07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v jednom případě porušení zák. č. 201/2012 Sb., o ochraně ovzduší</w:t>
            </w:r>
          </w:p>
          <w:p w:rsidR="005C070C" w:rsidRDefault="005C070C" w:rsidP="004D3CF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1081E">
              <w:rPr>
                <w:rFonts w:ascii="Times New Roman" w:hAnsi="Times New Roman" w:cs="Times New Roman"/>
                <w:sz w:val="24"/>
                <w:szCs w:val="24"/>
              </w:rPr>
              <w:t xml:space="preserve">ožená opatření k nápravě: 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napomenutí a uložení provedení opatření k nápravě</w:t>
            </w:r>
          </w:p>
        </w:tc>
      </w:tr>
      <w:tr w:rsidR="005C070C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0C" w:rsidRDefault="00A0434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  <w:r w:rsidR="005C070C">
              <w:rPr>
                <w:rFonts w:ascii="Times New Roman" w:hAnsi="Times New Roman" w:cs="Times New Roman"/>
                <w:b/>
                <w:sz w:val="24"/>
                <w:szCs w:val="24"/>
              </w:rPr>
              <w:t>sek vodního hospodářství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provedených kontrol: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A0434B" w:rsidRDefault="00A0434B" w:rsidP="000A7C1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Uložená opatření k nápravě: 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nebyla</w:t>
            </w:r>
          </w:p>
        </w:tc>
      </w:tr>
      <w:tr w:rsidR="005C070C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0C" w:rsidRDefault="00A0434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  <w:r w:rsidR="005C070C">
              <w:rPr>
                <w:rFonts w:ascii="Times New Roman" w:hAnsi="Times New Roman" w:cs="Times New Roman"/>
                <w:b/>
                <w:sz w:val="24"/>
                <w:szCs w:val="24"/>
              </w:rPr>
              <w:t>sek ochrany zemědělského půdního fondu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2D5A1B">
              <w:rPr>
                <w:rFonts w:ascii="Times New Roman" w:hAnsi="Times New Roman" w:cs="Times New Roman"/>
                <w:sz w:val="24"/>
                <w:szCs w:val="24"/>
              </w:rPr>
              <w:t xml:space="preserve">porušení </w:t>
            </w:r>
            <w:proofErr w:type="spellStart"/>
            <w:r w:rsidR="00F00CC2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proofErr w:type="spellEnd"/>
            <w:r w:rsidR="00F00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A1B">
              <w:rPr>
                <w:rFonts w:ascii="Times New Roman" w:hAnsi="Times New Roman" w:cs="Times New Roman"/>
                <w:sz w:val="24"/>
                <w:szCs w:val="24"/>
              </w:rPr>
              <w:t xml:space="preserve"> zákona o ochraně ZPF</w:t>
            </w:r>
          </w:p>
          <w:p w:rsidR="00A0434B" w:rsidRDefault="00CB41E5" w:rsidP="005C36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</w:t>
            </w:r>
            <w:r w:rsidR="00C5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>1 pokuta v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e výši 5000,- Kč</w:t>
            </w:r>
          </w:p>
        </w:tc>
      </w:tr>
      <w:tr w:rsidR="005C070C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0C" w:rsidRDefault="00A0434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  <w:r w:rsidR="005C070C">
              <w:rPr>
                <w:rFonts w:ascii="Times New Roman" w:hAnsi="Times New Roman" w:cs="Times New Roman"/>
                <w:b/>
                <w:sz w:val="24"/>
                <w:szCs w:val="24"/>
              </w:rPr>
              <w:t>sek správy městských lesů</w:t>
            </w:r>
            <w:r w:rsidR="0033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městské zeleně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 nebyla</w:t>
            </w:r>
          </w:p>
        </w:tc>
      </w:tr>
      <w:tr w:rsidR="005C070C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0C" w:rsidRDefault="00A0434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Ús</w:t>
            </w:r>
            <w:r w:rsidR="005C070C">
              <w:rPr>
                <w:rFonts w:ascii="Times New Roman" w:hAnsi="Times New Roman" w:cs="Times New Roman"/>
                <w:b/>
                <w:sz w:val="24"/>
                <w:szCs w:val="24"/>
              </w:rPr>
              <w:t>ek odpadového hospodářství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F00C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434B" w:rsidRDefault="00A0434B" w:rsidP="00A0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5838E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>e 4</w:t>
            </w:r>
            <w:r w:rsidR="005838E1">
              <w:rPr>
                <w:rFonts w:ascii="Times New Roman" w:hAnsi="Times New Roman" w:cs="Times New Roman"/>
                <w:sz w:val="24"/>
                <w:szCs w:val="24"/>
              </w:rPr>
              <w:t xml:space="preserve"> případ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="00314C0D">
              <w:rPr>
                <w:rFonts w:ascii="Times New Roman" w:hAnsi="Times New Roman" w:cs="Times New Roman"/>
                <w:sz w:val="24"/>
                <w:szCs w:val="24"/>
              </w:rPr>
              <w:t xml:space="preserve"> zjištěno</w:t>
            </w:r>
            <w:r w:rsidR="00583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C1E">
              <w:rPr>
                <w:rFonts w:ascii="Times New Roman" w:hAnsi="Times New Roman" w:cs="Times New Roman"/>
                <w:sz w:val="24"/>
                <w:szCs w:val="24"/>
              </w:rPr>
              <w:t xml:space="preserve">porušení právních předpisů </w:t>
            </w:r>
          </w:p>
          <w:p w:rsidR="00A0434B" w:rsidRPr="00A0434B" w:rsidRDefault="00A0434B" w:rsidP="00314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nápravě: 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C0D">
              <w:rPr>
                <w:rFonts w:ascii="Times New Roman" w:hAnsi="Times New Roman" w:cs="Times New Roman"/>
                <w:sz w:val="24"/>
                <w:szCs w:val="24"/>
              </w:rPr>
              <w:t>napomenutí</w:t>
            </w:r>
            <w:proofErr w:type="gramEnd"/>
            <w:r w:rsidR="00314C0D">
              <w:rPr>
                <w:rFonts w:ascii="Times New Roman" w:hAnsi="Times New Roman" w:cs="Times New Roman"/>
                <w:sz w:val="24"/>
                <w:szCs w:val="24"/>
              </w:rPr>
              <w:t xml:space="preserve"> příkazem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7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 xml:space="preserve"> pokut</w:t>
            </w:r>
            <w:r w:rsidR="000C7AB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 xml:space="preserve"> v příkazním řízení</w:t>
            </w:r>
          </w:p>
        </w:tc>
      </w:tr>
      <w:tr w:rsidR="0043090B" w:rsidTr="005C07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0B" w:rsidRDefault="004309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Úsek státní správy myslivosti</w:t>
            </w:r>
          </w:p>
          <w:p w:rsidR="0043090B" w:rsidRDefault="004309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7C2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090B" w:rsidRDefault="004309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0E0114" w:rsidRDefault="0043090B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 nebyla</w:t>
            </w:r>
          </w:p>
          <w:p w:rsidR="000E0114" w:rsidRPr="000E0114" w:rsidRDefault="000E01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14">
              <w:rPr>
                <w:rFonts w:ascii="Times New Roman" w:hAnsi="Times New Roman" w:cs="Times New Roman"/>
                <w:b/>
                <w:sz w:val="24"/>
                <w:szCs w:val="24"/>
              </w:rPr>
              <w:t>Úsek státní správy ochrany přírody a krajiny</w:t>
            </w:r>
          </w:p>
          <w:p w:rsidR="000E0114" w:rsidRDefault="000E0114" w:rsidP="000E01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provedených kontrol: 6</w:t>
            </w:r>
          </w:p>
          <w:p w:rsidR="000E0114" w:rsidRDefault="000E0114" w:rsidP="000E01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0E0114" w:rsidRPr="0043090B" w:rsidRDefault="000E0114" w:rsidP="000E0114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 nebyla</w:t>
            </w:r>
          </w:p>
        </w:tc>
      </w:tr>
    </w:tbl>
    <w:p w:rsidR="005C070C" w:rsidRDefault="005C070C" w:rsidP="00F67302">
      <w:pPr>
        <w:spacing w:after="0" w:line="240" w:lineRule="auto"/>
        <w:rPr>
          <w:rFonts w:ascii="Times New Roman" w:hAnsi="Times New Roman" w:cs="Times New Roman"/>
        </w:rPr>
      </w:pPr>
    </w:p>
    <w:p w:rsidR="00AB0232" w:rsidRDefault="00AB0232" w:rsidP="00F67302">
      <w:pPr>
        <w:spacing w:after="0" w:line="240" w:lineRule="auto"/>
        <w:rPr>
          <w:rFonts w:ascii="Times New Roman" w:hAnsi="Times New Roman" w:cs="Times New Roman"/>
        </w:rPr>
      </w:pPr>
    </w:p>
    <w:p w:rsidR="00552AF5" w:rsidRDefault="00DF61A6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Odbor správní</w:t>
      </w:r>
    </w:p>
    <w:p w:rsidR="00EE5BD7" w:rsidRPr="00DF61A6" w:rsidRDefault="00EE5BD7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1E6364" w:rsidRPr="001E6364" w:rsidTr="001E6364">
        <w:tc>
          <w:tcPr>
            <w:tcW w:w="9709" w:type="dxa"/>
          </w:tcPr>
          <w:p w:rsidR="001E6364" w:rsidRDefault="001E6364" w:rsidP="00F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64">
              <w:rPr>
                <w:rFonts w:ascii="Times New Roman" w:hAnsi="Times New Roman" w:cs="Times New Roman"/>
                <w:b/>
                <w:sz w:val="24"/>
                <w:szCs w:val="24"/>
              </w:rPr>
              <w:t>Činnost matričního úřadu na úseku matrik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E6364" w:rsidRDefault="001E6364" w:rsidP="001E63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provedených kontrol:</w:t>
            </w:r>
            <w:r w:rsidR="00566A5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1E6364" w:rsidRDefault="001E6364" w:rsidP="001E63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566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6364" w:rsidRPr="001E6364" w:rsidRDefault="001E6364" w:rsidP="00314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Uložená opatření k nápravě: </w:t>
            </w:r>
            <w:r w:rsidR="00566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0232" w:rsidRDefault="00AB0232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AF5" w:rsidRDefault="00434C05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Odbor výstavby</w:t>
      </w:r>
    </w:p>
    <w:p w:rsidR="00434C05" w:rsidRDefault="00434C05" w:rsidP="00F67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434C05" w:rsidRPr="00434C05" w:rsidTr="00434C05">
        <w:tc>
          <w:tcPr>
            <w:tcW w:w="9212" w:type="dxa"/>
          </w:tcPr>
          <w:p w:rsidR="00434C05" w:rsidRDefault="00434C05" w:rsidP="00F93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C05">
              <w:rPr>
                <w:rFonts w:ascii="Times New Roman" w:hAnsi="Times New Roman" w:cs="Times New Roman"/>
                <w:b/>
                <w:sz w:val="24"/>
                <w:szCs w:val="24"/>
              </w:rPr>
              <w:t>Úsek státní památkové péče:</w:t>
            </w:r>
          </w:p>
          <w:p w:rsidR="00434C05" w:rsidRDefault="00434C05" w:rsidP="00434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kontrol: </w:t>
            </w:r>
            <w:r w:rsidR="00566A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8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4C05" w:rsidRDefault="00434C05" w:rsidP="00434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Kontrolní zjištění: </w:t>
            </w:r>
            <w:r w:rsidR="00EF77C0">
              <w:rPr>
                <w:rFonts w:ascii="Times New Roman" w:hAnsi="Times New Roman" w:cs="Times New Roman"/>
                <w:sz w:val="24"/>
                <w:szCs w:val="24"/>
              </w:rPr>
              <w:t>nedodržení ustanovení § 14 památkového zákona</w:t>
            </w:r>
          </w:p>
          <w:p w:rsidR="00434C05" w:rsidRPr="00434C05" w:rsidRDefault="00434C05" w:rsidP="00EB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Uložená opatření k nápravě: </w:t>
            </w:r>
            <w:r w:rsidR="00566A50">
              <w:rPr>
                <w:rFonts w:ascii="Times New Roman" w:hAnsi="Times New Roman" w:cs="Times New Roman"/>
                <w:sz w:val="24"/>
                <w:szCs w:val="24"/>
              </w:rPr>
              <w:t>poučení o správném postupu, 4 pokuty v celkové výši 184 000,- Kč</w:t>
            </w:r>
            <w:r w:rsidR="00EF7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C0" w:rsidRPr="00434C05" w:rsidTr="00434C05">
        <w:tc>
          <w:tcPr>
            <w:tcW w:w="9212" w:type="dxa"/>
          </w:tcPr>
          <w:p w:rsidR="00EF77C0" w:rsidRDefault="00EF77C0" w:rsidP="00F93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Úsek územního plánování a stavebního řádu:</w:t>
            </w:r>
          </w:p>
          <w:p w:rsidR="00EF77C0" w:rsidRDefault="00EF77C0" w:rsidP="00F9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provedených </w:t>
            </w:r>
            <w:r w:rsidR="002B7442">
              <w:rPr>
                <w:rFonts w:ascii="Times New Roman" w:hAnsi="Times New Roman" w:cs="Times New Roman"/>
                <w:sz w:val="24"/>
                <w:szCs w:val="24"/>
              </w:rPr>
              <w:t xml:space="preserve">kontrol: </w:t>
            </w:r>
            <w:r w:rsidR="000718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77C0" w:rsidRDefault="00EF77C0" w:rsidP="00F9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Kontrolní zjištění: bez závad</w:t>
            </w:r>
          </w:p>
          <w:p w:rsidR="00EF77C0" w:rsidRPr="00EF77C0" w:rsidRDefault="00EF77C0" w:rsidP="00F9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Uložená opatření k nápravě: nebyla</w:t>
            </w:r>
          </w:p>
        </w:tc>
      </w:tr>
    </w:tbl>
    <w:p w:rsidR="00552AF5" w:rsidRDefault="004D068D" w:rsidP="00F673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 dne </w:t>
      </w:r>
      <w:r w:rsidR="000E0114">
        <w:rPr>
          <w:rFonts w:ascii="Times New Roman" w:hAnsi="Times New Roman" w:cs="Times New Roman"/>
        </w:rPr>
        <w:t>9</w:t>
      </w:r>
      <w:r w:rsidR="000718DE">
        <w:rPr>
          <w:rFonts w:ascii="Times New Roman" w:hAnsi="Times New Roman" w:cs="Times New Roman"/>
        </w:rPr>
        <w:t>.4.202</w:t>
      </w:r>
      <w:r w:rsidR="000E01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- JUDr. Vilma Drápelová</w:t>
      </w:r>
      <w:r w:rsidR="000E0114">
        <w:rPr>
          <w:rFonts w:ascii="Times New Roman" w:hAnsi="Times New Roman" w:cs="Times New Roman"/>
        </w:rPr>
        <w:t xml:space="preserve"> Běhalová</w:t>
      </w:r>
      <w:r>
        <w:rPr>
          <w:rFonts w:ascii="Times New Roman" w:hAnsi="Times New Roman" w:cs="Times New Roman"/>
        </w:rPr>
        <w:t xml:space="preserve">, odd. kanceláře tajemníka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Velké Meziříčí</w:t>
      </w:r>
    </w:p>
    <w:sectPr w:rsidR="00552A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481" w:rsidRDefault="00212481" w:rsidP="00212481">
      <w:pPr>
        <w:spacing w:after="0" w:line="240" w:lineRule="auto"/>
      </w:pPr>
      <w:r>
        <w:separator/>
      </w:r>
    </w:p>
  </w:endnote>
  <w:endnote w:type="continuationSeparator" w:id="0">
    <w:p w:rsidR="00212481" w:rsidRDefault="00212481" w:rsidP="0021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995580"/>
      <w:docPartObj>
        <w:docPartGallery w:val="Page Numbers (Bottom of Page)"/>
        <w:docPartUnique/>
      </w:docPartObj>
    </w:sdtPr>
    <w:sdtEndPr/>
    <w:sdtContent>
      <w:p w:rsidR="00212481" w:rsidRDefault="002124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BD">
          <w:rPr>
            <w:noProof/>
          </w:rPr>
          <w:t>2</w:t>
        </w:r>
        <w:r>
          <w:fldChar w:fldCharType="end"/>
        </w:r>
      </w:p>
    </w:sdtContent>
  </w:sdt>
  <w:p w:rsidR="00212481" w:rsidRDefault="00212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481" w:rsidRDefault="00212481" w:rsidP="00212481">
      <w:pPr>
        <w:spacing w:after="0" w:line="240" w:lineRule="auto"/>
      </w:pPr>
      <w:r>
        <w:separator/>
      </w:r>
    </w:p>
  </w:footnote>
  <w:footnote w:type="continuationSeparator" w:id="0">
    <w:p w:rsidR="00212481" w:rsidRDefault="00212481" w:rsidP="0021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7949"/>
    <w:multiLevelType w:val="hybridMultilevel"/>
    <w:tmpl w:val="618E0DCA"/>
    <w:lvl w:ilvl="0" w:tplc="84DA03B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740E51"/>
    <w:multiLevelType w:val="hybridMultilevel"/>
    <w:tmpl w:val="47F0383E"/>
    <w:lvl w:ilvl="0" w:tplc="84DA03B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7F270E"/>
    <w:multiLevelType w:val="hybridMultilevel"/>
    <w:tmpl w:val="DA9AC848"/>
    <w:lvl w:ilvl="0" w:tplc="84DA03B6"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2"/>
    <w:rsid w:val="0001081E"/>
    <w:rsid w:val="000333C5"/>
    <w:rsid w:val="000718DE"/>
    <w:rsid w:val="00094764"/>
    <w:rsid w:val="000A5B86"/>
    <w:rsid w:val="000A7C1E"/>
    <w:rsid w:val="000B4689"/>
    <w:rsid w:val="000C1192"/>
    <w:rsid w:val="000C2063"/>
    <w:rsid w:val="000C7AB7"/>
    <w:rsid w:val="000D6493"/>
    <w:rsid w:val="000E0114"/>
    <w:rsid w:val="000E5498"/>
    <w:rsid w:val="000F3212"/>
    <w:rsid w:val="001272E4"/>
    <w:rsid w:val="0013711F"/>
    <w:rsid w:val="001672BE"/>
    <w:rsid w:val="001725FC"/>
    <w:rsid w:val="00182E12"/>
    <w:rsid w:val="001A0AA3"/>
    <w:rsid w:val="001A0D9A"/>
    <w:rsid w:val="001A2932"/>
    <w:rsid w:val="001A4C7E"/>
    <w:rsid w:val="001B6E41"/>
    <w:rsid w:val="001C72A1"/>
    <w:rsid w:val="001E6364"/>
    <w:rsid w:val="002038C5"/>
    <w:rsid w:val="00212481"/>
    <w:rsid w:val="002317D2"/>
    <w:rsid w:val="00251F74"/>
    <w:rsid w:val="00260D7E"/>
    <w:rsid w:val="0026270A"/>
    <w:rsid w:val="00274056"/>
    <w:rsid w:val="00290D75"/>
    <w:rsid w:val="00297765"/>
    <w:rsid w:val="00297E65"/>
    <w:rsid w:val="002A5C2E"/>
    <w:rsid w:val="002B7442"/>
    <w:rsid w:val="002D5A1B"/>
    <w:rsid w:val="002F48BA"/>
    <w:rsid w:val="00306307"/>
    <w:rsid w:val="003121EE"/>
    <w:rsid w:val="00313017"/>
    <w:rsid w:val="00314C0D"/>
    <w:rsid w:val="00323B87"/>
    <w:rsid w:val="00336532"/>
    <w:rsid w:val="0043090B"/>
    <w:rsid w:val="00433BB2"/>
    <w:rsid w:val="00434C05"/>
    <w:rsid w:val="0048262C"/>
    <w:rsid w:val="004D068D"/>
    <w:rsid w:val="004D3CFE"/>
    <w:rsid w:val="004D4B16"/>
    <w:rsid w:val="004F5083"/>
    <w:rsid w:val="00552AF5"/>
    <w:rsid w:val="005562A4"/>
    <w:rsid w:val="00566A50"/>
    <w:rsid w:val="005709B9"/>
    <w:rsid w:val="005838E1"/>
    <w:rsid w:val="00595942"/>
    <w:rsid w:val="005C070C"/>
    <w:rsid w:val="005C364A"/>
    <w:rsid w:val="005D0B4C"/>
    <w:rsid w:val="00641790"/>
    <w:rsid w:val="0067423A"/>
    <w:rsid w:val="006744E3"/>
    <w:rsid w:val="00684E2B"/>
    <w:rsid w:val="00685245"/>
    <w:rsid w:val="006F4DB4"/>
    <w:rsid w:val="0071241E"/>
    <w:rsid w:val="00712502"/>
    <w:rsid w:val="00754582"/>
    <w:rsid w:val="0079535F"/>
    <w:rsid w:val="007A243B"/>
    <w:rsid w:val="007C27A5"/>
    <w:rsid w:val="007D60D8"/>
    <w:rsid w:val="00810977"/>
    <w:rsid w:val="00825FE0"/>
    <w:rsid w:val="00857B33"/>
    <w:rsid w:val="00862F71"/>
    <w:rsid w:val="00891769"/>
    <w:rsid w:val="008A21D9"/>
    <w:rsid w:val="008B3F6E"/>
    <w:rsid w:val="008C480A"/>
    <w:rsid w:val="008E7193"/>
    <w:rsid w:val="00900BDA"/>
    <w:rsid w:val="00901805"/>
    <w:rsid w:val="00910D58"/>
    <w:rsid w:val="00931912"/>
    <w:rsid w:val="00934836"/>
    <w:rsid w:val="00944EA2"/>
    <w:rsid w:val="00947AA4"/>
    <w:rsid w:val="00985C33"/>
    <w:rsid w:val="009A52EF"/>
    <w:rsid w:val="009C1867"/>
    <w:rsid w:val="009D553B"/>
    <w:rsid w:val="009E4B53"/>
    <w:rsid w:val="009F1615"/>
    <w:rsid w:val="00A0434B"/>
    <w:rsid w:val="00A45C56"/>
    <w:rsid w:val="00A5389A"/>
    <w:rsid w:val="00AB0232"/>
    <w:rsid w:val="00AC1C9B"/>
    <w:rsid w:val="00AD47B4"/>
    <w:rsid w:val="00B200D5"/>
    <w:rsid w:val="00B36E2F"/>
    <w:rsid w:val="00B564F0"/>
    <w:rsid w:val="00B72520"/>
    <w:rsid w:val="00B82DFD"/>
    <w:rsid w:val="00BF31F0"/>
    <w:rsid w:val="00C04B1B"/>
    <w:rsid w:val="00C05AE8"/>
    <w:rsid w:val="00C22BFA"/>
    <w:rsid w:val="00C33AAC"/>
    <w:rsid w:val="00C42A8E"/>
    <w:rsid w:val="00C54A04"/>
    <w:rsid w:val="00C5541D"/>
    <w:rsid w:val="00C871C3"/>
    <w:rsid w:val="00C957D6"/>
    <w:rsid w:val="00CB41E5"/>
    <w:rsid w:val="00CC58B2"/>
    <w:rsid w:val="00D0185E"/>
    <w:rsid w:val="00D3145D"/>
    <w:rsid w:val="00D811BD"/>
    <w:rsid w:val="00D84547"/>
    <w:rsid w:val="00D92079"/>
    <w:rsid w:val="00DA36EF"/>
    <w:rsid w:val="00DD5B40"/>
    <w:rsid w:val="00DF17A5"/>
    <w:rsid w:val="00DF61A6"/>
    <w:rsid w:val="00E256FC"/>
    <w:rsid w:val="00E4057F"/>
    <w:rsid w:val="00E52E00"/>
    <w:rsid w:val="00E847BC"/>
    <w:rsid w:val="00E92E5D"/>
    <w:rsid w:val="00EB72B5"/>
    <w:rsid w:val="00EC3118"/>
    <w:rsid w:val="00ED5F7E"/>
    <w:rsid w:val="00EE5BD7"/>
    <w:rsid w:val="00EF05A3"/>
    <w:rsid w:val="00EF77C0"/>
    <w:rsid w:val="00F00CC2"/>
    <w:rsid w:val="00F05ABA"/>
    <w:rsid w:val="00F05B7B"/>
    <w:rsid w:val="00F222C7"/>
    <w:rsid w:val="00F6686A"/>
    <w:rsid w:val="00F67302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8A81"/>
  <w15:docId w15:val="{A2F4CAA3-9B24-47A6-B4A0-A7F99496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18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2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481"/>
  </w:style>
  <w:style w:type="paragraph" w:styleId="Zpat">
    <w:name w:val="footer"/>
    <w:basedOn w:val="Normln"/>
    <w:link w:val="ZpatChar"/>
    <w:uiPriority w:val="99"/>
    <w:unhideWhenUsed/>
    <w:rsid w:val="00212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481"/>
  </w:style>
  <w:style w:type="paragraph" w:styleId="Textbubliny">
    <w:name w:val="Balloon Text"/>
    <w:basedOn w:val="Normln"/>
    <w:link w:val="TextbublinyChar"/>
    <w:uiPriority w:val="99"/>
    <w:semiHidden/>
    <w:unhideWhenUsed/>
    <w:rsid w:val="0059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Hana</dc:creator>
  <cp:lastModifiedBy>Drápelová Běhalová Vilma</cp:lastModifiedBy>
  <cp:revision>6</cp:revision>
  <cp:lastPrinted>2019-06-24T08:13:00Z</cp:lastPrinted>
  <dcterms:created xsi:type="dcterms:W3CDTF">2026-04-08T13:13:00Z</dcterms:created>
  <dcterms:modified xsi:type="dcterms:W3CDTF">2026-04-10T06:18:00Z</dcterms:modified>
</cp:coreProperties>
</file>