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  <w:bookmarkStart w:id="0" w:name="_GoBack"/>
      <w:bookmarkEnd w:id="0"/>
    </w:p>
    <w:p w:rsidR="00130EA8" w:rsidRDefault="00130EA8" w:rsidP="00130EA8">
      <w:pPr>
        <w:shd w:val="clear" w:color="auto" w:fill="FFC000"/>
        <w:spacing w:line="276" w:lineRule="auto"/>
        <w:rPr>
          <w:rFonts w:cs="Arial"/>
        </w:rPr>
      </w:pPr>
    </w:p>
    <w:p w:rsidR="00130EA8" w:rsidRDefault="00130EA8" w:rsidP="00130EA8">
      <w:pPr>
        <w:shd w:val="clear" w:color="auto" w:fill="FFC000"/>
        <w:spacing w:line="276" w:lineRule="auto"/>
      </w:pP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E020D0">
        <w:rPr>
          <w:b/>
          <w:color w:val="984806" w:themeColor="accent6" w:themeShade="80"/>
          <w:sz w:val="44"/>
          <w:szCs w:val="40"/>
        </w:rPr>
        <w:t>GRANTOVÝ</w:t>
      </w:r>
      <w:r>
        <w:rPr>
          <w:b/>
          <w:color w:val="984806" w:themeColor="accent6" w:themeShade="80"/>
          <w:sz w:val="44"/>
          <w:szCs w:val="40"/>
        </w:rPr>
        <w:t xml:space="preserve"> </w:t>
      </w:r>
      <w:r w:rsidRPr="00094AB1">
        <w:rPr>
          <w:b/>
          <w:color w:val="984806" w:themeColor="accent6" w:themeShade="80"/>
          <w:sz w:val="44"/>
          <w:szCs w:val="40"/>
        </w:rPr>
        <w:t xml:space="preserve">PROGRAM </w:t>
      </w:r>
    </w:p>
    <w:p w:rsidR="00E020D0" w:rsidRPr="00094AB1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>PRO POSKYTOVÁNÍ DOTACÍ V SOCIÁLNÍ OBLASTI</w:t>
      </w:r>
    </w:p>
    <w:p w:rsidR="00E020D0" w:rsidRDefault="00E020D0" w:rsidP="00E020D0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4AB1">
        <w:rPr>
          <w:b/>
          <w:color w:val="984806" w:themeColor="accent6" w:themeShade="80"/>
          <w:sz w:val="44"/>
          <w:szCs w:val="40"/>
        </w:rPr>
        <w:t xml:space="preserve"> PRO ROK 201</w:t>
      </w:r>
      <w:r>
        <w:rPr>
          <w:b/>
          <w:color w:val="984806" w:themeColor="accent6" w:themeShade="80"/>
          <w:sz w:val="44"/>
          <w:szCs w:val="40"/>
        </w:rPr>
        <w:t>7</w:t>
      </w:r>
    </w:p>
    <w:p w:rsidR="00130EA8" w:rsidRPr="00CE50E6" w:rsidRDefault="00CC6A92" w:rsidP="00212B7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Vzor žádosti</w:t>
      </w:r>
    </w:p>
    <w:p w:rsidR="00130EA8" w:rsidRDefault="00130EA8" w:rsidP="00130EA8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130EA8" w:rsidRDefault="00130EA8" w:rsidP="00130EA8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130EA8" w:rsidRPr="00E6503E" w:rsidRDefault="00130EA8" w:rsidP="00130EA8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E6503E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130EA8" w:rsidRDefault="00130EA8" w:rsidP="00130EA8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01F315" wp14:editId="60D73B74">
            <wp:simplePos x="0" y="0"/>
            <wp:positionH relativeFrom="margin">
              <wp:posOffset>2223135</wp:posOffset>
            </wp:positionH>
            <wp:positionV relativeFrom="margin">
              <wp:posOffset>3877310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EA8" w:rsidRDefault="00130EA8" w:rsidP="00130EA8">
      <w:pPr>
        <w:spacing w:line="276" w:lineRule="auto"/>
        <w:jc w:val="left"/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line="276" w:lineRule="auto"/>
        <w:jc w:val="left"/>
        <w:rPr>
          <w:rFonts w:cs="Arial"/>
        </w:rPr>
      </w:pPr>
    </w:p>
    <w:p w:rsidR="00130EA8" w:rsidRPr="009106FB" w:rsidRDefault="00130EA8" w:rsidP="00130EA8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C10AE47" wp14:editId="66FAAB2A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r>
        <w:rPr>
          <w:rFonts w:cs="Arial"/>
        </w:rPr>
        <w:br w:type="page"/>
      </w:r>
    </w:p>
    <w:p w:rsidR="00130EA8" w:rsidRPr="000C3BE7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0C3BE7">
        <w:lastRenderedPageBreak/>
        <w:t>VZOR ŽÁDOSTI O DOTACI PRO SKUPINU A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o dotaci z rozpočtu města Velké Meziříčí - oblast sociální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F04091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F04091">
              <w:rPr>
                <w:rFonts w:eastAsia="Times New Roman" w:cs="Arial"/>
                <w:color w:val="000000"/>
                <w:sz w:val="22"/>
                <w:lang w:eastAsia="cs-CZ"/>
              </w:rPr>
              <w:t>6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E244EC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Osoba oprávněná jednat jménem právnické osoby</w:t>
            </w:r>
            <w:r w:rsidRPr="0047297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D414C"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s uvedením právního důvodu zastoupení</w:t>
            </w:r>
          </w:p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472971" w:rsidRDefault="00E244E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E244EC" w:rsidRPr="00472971" w:rsidRDefault="001842C8" w:rsidP="001842C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1) </w:t>
            </w:r>
            <w:r w:rsidR="00E244EC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osob s podílem v této právnické osobě</w:t>
            </w:r>
          </w:p>
          <w:p w:rsidR="00130EA8" w:rsidRPr="00472971" w:rsidRDefault="001842C8" w:rsidP="00715C1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164A0A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highlight w:val="yellow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C56962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D414C" w:rsidRPr="005D414C" w:rsidRDefault="00130EA8" w:rsidP="005D414C">
            <w:pPr>
              <w:jc w:val="left"/>
              <w:rPr>
                <w:rFonts w:eastAsia="Times New Roman" w:cs="Arial"/>
                <w:b/>
                <w:bCs/>
                <w:color w:val="FF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Účel použití dotace</w:t>
            </w:r>
            <w:r w:rsidR="00AF627E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 w:rsidR="005D414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="00AF627E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doba, v níž</w:t>
            </w:r>
            <w:r w:rsidR="005D414C"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130EA8" w:rsidRPr="009106FB" w:rsidRDefault="00130EA8" w:rsidP="00130EA8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lastRenderedPageBreak/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lastRenderedPageBreak/>
              <w:t>● nedluží finanční prostředky městu nebo jím zřízeným organizacím a založeným společnostem, dále pak orgánům státní správy, územním samosprávným celkům, zdravotní pojišťovně a orgánům sociálního zabezpečení,</w:t>
            </w:r>
            <w:r w:rsidR="00BE74DF"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prohlášen konkurz</w:t>
            </w:r>
            <w:r w:rsidR="00FC2B45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E020D0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color w:val="000000"/>
                <w:sz w:val="22"/>
                <w:lang w:eastAsia="cs-CZ"/>
              </w:rPr>
              <w:t>● se seznámil s Grantovým p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rogramem pro poskytování dotací v sociální oblasti z rozpočtu města Velké Meziříčí</w:t>
            </w:r>
            <w:r w:rsidR="00C17493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pro daný rok</w:t>
            </w:r>
            <w:r w:rsidR="00130EA8" w:rsidRPr="00472971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472971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 a zdravotnictví Městského úřadu 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30EA8" w:rsidRPr="00F2349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2349B" w:rsidRDefault="005D414C" w:rsidP="00130EA8">
            <w:pPr>
              <w:jc w:val="left"/>
              <w:rPr>
                <w:rFonts w:eastAsia="Times New Roman" w:cs="Arial"/>
                <w:bCs/>
                <w:color w:val="FF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472971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Pr="009106FB" w:rsidRDefault="00130EA8" w:rsidP="00130EA8">
      <w:pPr>
        <w:rPr>
          <w:rFonts w:cs="Arial"/>
        </w:rPr>
      </w:pPr>
    </w:p>
    <w:p w:rsidR="00130EA8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p w:rsidR="00E020D0" w:rsidRPr="00BE0AF9" w:rsidRDefault="00E020D0" w:rsidP="00130EA8">
      <w:pPr>
        <w:rPr>
          <w:rFonts w:cs="Arial"/>
          <w:b/>
          <w:color w:val="C00000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418"/>
        <w:gridCol w:w="565"/>
        <w:gridCol w:w="569"/>
        <w:gridCol w:w="709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C17493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C17493">
              <w:rPr>
                <w:rFonts w:eastAsia="Times New Roman" w:cs="Arial"/>
                <w:color w:val="000000"/>
                <w:sz w:val="22"/>
                <w:lang w:eastAsia="cs-CZ"/>
              </w:rPr>
              <w:t>6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sociální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podle zákona 108/2006 Sb.)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Forma poskytování služby 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(terénní, ambulantní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,</w:t>
            </w:r>
            <w:r w:rsidRPr="00F90639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pobytová)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Specifika sociální služby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(terénní služby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 xml:space="preserve"> – obce v rámci ORP, ve kterých má služba, alespoň jednoho klienta – aktuální stav).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města Velké </w:t>
            </w:r>
            <w:r w:rsidR="00C17493"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Meziříčí </w:t>
            </w:r>
            <w:r w:rsidR="00C17493"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za rok 2015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  <w:p w:rsidR="005D414C" w:rsidRPr="009106FB" w:rsidRDefault="005D414C" w:rsidP="005D414C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ORP Velké Meziříčí </w:t>
            </w:r>
            <w:r w:rsidR="00C17493"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za rok 2015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C17493" w:rsidRDefault="00130EA8" w:rsidP="00C17493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="00C17493"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za rok 2015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F0409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Zdroje financování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F04091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5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Obce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Kraj Vysočina (dary, dotace)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A01095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z toho </w:t>
            </w:r>
            <w:r w:rsidR="00A01095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dbor sociálních věcí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MPSV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Strukturální fondy EU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Příjmy od klientů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Fondy zdravotních pojišťoven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Příspěvek 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z </w:t>
            </w:r>
            <w:r w:rsidR="006B6641"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</w:t>
            </w: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inisterstva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zdravotnictví a z RVKPP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Další zdroje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(nadace, sponzorské dary, sbírky, členské příspěvky apod.)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z toho Úřad práce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F0409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Nákladová a personální oblast sociální služby 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(</w:t>
            </w: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 roce 201</w:t>
            </w:r>
            <w:r w:rsidR="00F04091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5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přímou sociální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Personální náklady na nepřímou péči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Provozní náklady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C17493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Celkové náklady služby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přímá sociální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nepřímá péče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úvazků CELKEM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úvazky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F04091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Výkonnost služby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 xml:space="preserve"> (v roce 201</w:t>
            </w:r>
            <w:r w:rsidR="00F04091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5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)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Ukazatel výkonnosti služby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jednotka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51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Ukazatel výkonnosti sociální služby se diferencuje podle druhu služby. Podrobně jsou ukazatele výkonnosti sociální služby uvedeny v</w:t>
            </w:r>
            <w:r w:rsidR="00C17493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 Pojmosloví – které je součástí dokumentu Vzor</w:t>
            </w:r>
            <w:r w:rsidR="00E020D0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žádosti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</w:tr>
      <w:tr w:rsidR="00130EA8" w:rsidRPr="009106FB" w:rsidTr="00130EA8">
        <w:trPr>
          <w:trHeight w:val="315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Provázanost a spolupráce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Zapojení do procesu komunitního plánování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 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ORP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(pracovní skupina)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F0409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Z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áměr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v roce 201</w:t>
            </w:r>
            <w:r w:rsidR="00F0409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7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(pouze zásadní)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6B664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Spolupráce s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 jinými 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poskytovateli sociálních služeb v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e </w:t>
            </w:r>
            <w:r w:rsidR="00715C1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městě a </w:t>
            </w:r>
            <w:r w:rsidR="00715C1C"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regionu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(výčtem).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Spolupráce v rámci návazných oblastí 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(školství, zdravotnictví, trh práce aj.)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Default="00130EA8" w:rsidP="00130EA8"/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C235F4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C235F4">
        <w:t>VZOR ŽÁDOSTI O DOTACI PRO SKUPIN</w:t>
      </w:r>
      <w:r>
        <w:t xml:space="preserve">Y B 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80"/>
        <w:gridCol w:w="1198"/>
        <w:gridCol w:w="992"/>
        <w:gridCol w:w="958"/>
        <w:gridCol w:w="1452"/>
        <w:gridCol w:w="718"/>
      </w:tblGrid>
      <w:tr w:rsidR="00130EA8" w:rsidRPr="009106FB" w:rsidTr="00130EA8">
        <w:trPr>
          <w:trHeight w:val="300"/>
        </w:trPr>
        <w:tc>
          <w:tcPr>
            <w:tcW w:w="7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Žádost o dotaci z rozpočtu města Velké Meziříčí - oblast sociální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29"/>
        </w:trPr>
        <w:tc>
          <w:tcPr>
            <w:tcW w:w="7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F04091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F04091">
              <w:rPr>
                <w:rFonts w:eastAsia="Times New Roman" w:cs="Arial"/>
                <w:color w:val="000000"/>
                <w:sz w:val="22"/>
                <w:lang w:eastAsia="cs-CZ"/>
              </w:rPr>
              <w:t>6</w:t>
            </w:r>
          </w:p>
        </w:tc>
      </w:tr>
      <w:tr w:rsidR="00130EA8" w:rsidRPr="009106FB" w:rsidTr="00130EA8">
        <w:trPr>
          <w:trHeight w:val="40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Datum přijetí žádosti: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žadateli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a) fyzická osoba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Jméno a příjmení fyzické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Bydliště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Rodné číslo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472971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062A3F"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b) právnická osoba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Název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Sídlo právnické osoby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6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IČ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472971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414C" w:rsidRPr="00F2349B" w:rsidRDefault="005D414C" w:rsidP="005D414C">
            <w:pPr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47297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Osoba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oprávněná jednat jménem právnické osoby</w:t>
            </w:r>
            <w:r w:rsidRPr="00F2349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 xml:space="preserve"> s uvedením právního důvodu zastoupení</w:t>
            </w:r>
          </w:p>
          <w:p w:rsidR="00130EA8" w:rsidRPr="009F1758" w:rsidRDefault="005D414C" w:rsidP="005D414C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30EA8" w:rsidRPr="009F1758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(občanské sdružení doloží např. stanovami)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90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Identifikace:</w:t>
            </w:r>
          </w:p>
          <w:p w:rsidR="00062A3F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1) osob s podílem v této právnické osobě</w:t>
            </w:r>
          </w:p>
          <w:p w:rsidR="00130EA8" w:rsidRPr="009F1758" w:rsidRDefault="00062A3F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2) osob, v nichž má přímý podíl vč. uvedení jeho výše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30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Bankovní spojení, číslo účtu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264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F1758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Telefon</w:t>
            </w:r>
            <w:r w:rsidR="00062A3F"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, e-mail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Je-li žadatelem právnická osoba, musí k žádosti doložit alespoň internetový výpis z příslušného rejstříku.</w:t>
            </w:r>
          </w:p>
        </w:tc>
      </w:tr>
      <w:tr w:rsidR="00130EA8" w:rsidRPr="009106FB" w:rsidTr="00130EA8">
        <w:trPr>
          <w:trHeight w:val="37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Informace o požadované dotaci</w:t>
            </w:r>
          </w:p>
        </w:tc>
      </w:tr>
      <w:tr w:rsidR="00130EA8" w:rsidRPr="009106FB" w:rsidTr="00130EA8">
        <w:trPr>
          <w:trHeight w:val="423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Požadovaná výše dotace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Kč</w:t>
            </w:r>
          </w:p>
        </w:tc>
      </w:tr>
      <w:tr w:rsidR="00130EA8" w:rsidRPr="009106FB" w:rsidTr="00130EA8">
        <w:trPr>
          <w:trHeight w:val="835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30EA8" w:rsidRPr="009106FB" w:rsidRDefault="005D414C" w:rsidP="00F04091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Účel použití dotace</w:t>
            </w:r>
            <w:r w:rsidR="00F0409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>doba</w:t>
            </w:r>
            <w:r w:rsidR="00F04091">
              <w:rPr>
                <w:rFonts w:eastAsia="Times New Roman" w:cs="Arial"/>
                <w:b/>
                <w:bCs/>
                <w:sz w:val="22"/>
                <w:lang w:eastAsia="cs-CZ"/>
              </w:rPr>
              <w:t>,</w:t>
            </w:r>
            <w:r w:rsidRPr="00F2349B">
              <w:rPr>
                <w:rFonts w:eastAsia="Times New Roman" w:cs="Arial"/>
                <w:b/>
                <w:bCs/>
                <w:sz w:val="22"/>
                <w:lang w:eastAsia="cs-CZ"/>
              </w:rPr>
              <w:t xml:space="preserve"> v níž má být dosaženo účelu, odůvodnění žádosti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1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389"/>
            <w:vAlign w:val="bottom"/>
            <w:hideMark/>
          </w:tcPr>
          <w:p w:rsidR="00130EA8" w:rsidRDefault="00130EA8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5D414C" w:rsidRDefault="005D414C" w:rsidP="005D414C">
            <w:pPr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</w:p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Cs w:val="24"/>
                <w:lang w:eastAsia="cs-CZ"/>
              </w:rPr>
              <w:t>Žadatel prohlašuje, že:</w:t>
            </w:r>
          </w:p>
        </w:tc>
      </w:tr>
      <w:tr w:rsidR="00130EA8" w:rsidRPr="009106FB" w:rsidTr="00130EA8">
        <w:trPr>
          <w:trHeight w:val="7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nedluží finanční prostředky městu nebo jím zřízeným organizacím a založeným společnostem, dále pak orgánům státní </w:t>
            </w:r>
            <w:r w:rsidRPr="009F1758">
              <w:rPr>
                <w:rFonts w:eastAsia="Times New Roman" w:cs="Arial"/>
                <w:color w:val="000000"/>
                <w:sz w:val="22"/>
                <w:lang w:eastAsia="cs-CZ"/>
              </w:rPr>
              <w:t>správy, územním samosprávným celkům, zdravotní pojišťovně a orgánům sociálního zabezpečení,</w:t>
            </w:r>
            <w:r w:rsidR="00062A3F" w:rsidRPr="009F1758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nenachází se v likvidaci ani na něj nebyl vyhlášen konkurz</w:t>
            </w:r>
            <w:r w:rsidR="0067071A" w:rsidRPr="009F1758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39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E020D0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se seznámil se </w:t>
            </w:r>
            <w:r w:rsidR="00E020D0">
              <w:rPr>
                <w:rFonts w:eastAsia="Times New Roman" w:cs="Arial"/>
                <w:color w:val="000000"/>
                <w:sz w:val="22"/>
                <w:lang w:eastAsia="cs-CZ"/>
              </w:rPr>
              <w:t>Grantovým p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rogramem pro poskytování dotací v sociální oblasti 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pro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daný rok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,</w:t>
            </w:r>
          </w:p>
        </w:tc>
      </w:tr>
      <w:tr w:rsidR="00130EA8" w:rsidRPr="009106FB" w:rsidTr="00130EA8">
        <w:trPr>
          <w:trHeight w:val="435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● údaje jím uvedené v této žádosti jsou úplné a pravdivé,</w:t>
            </w:r>
          </w:p>
        </w:tc>
      </w:tr>
      <w:tr w:rsidR="00130EA8" w:rsidRPr="009106FB" w:rsidTr="00130EA8">
        <w:trPr>
          <w:trHeight w:val="541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0EA8" w:rsidRPr="009106FB" w:rsidRDefault="00130EA8" w:rsidP="00212B79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● bude bez prodlení písemně informovat </w:t>
            </w:r>
            <w:r w:rsidR="00212B79">
              <w:rPr>
                <w:rFonts w:eastAsia="Times New Roman" w:cs="Arial"/>
                <w:color w:val="000000"/>
                <w:sz w:val="22"/>
                <w:lang w:eastAsia="cs-CZ"/>
              </w:rPr>
              <w:t>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dbor sociálních </w:t>
            </w:r>
            <w:r w:rsidR="00F04091">
              <w:rPr>
                <w:rFonts w:eastAsia="Times New Roman" w:cs="Arial"/>
                <w:color w:val="000000"/>
                <w:sz w:val="22"/>
                <w:lang w:eastAsia="cs-CZ"/>
              </w:rPr>
              <w:t>věcí a zdravotnictví</w:t>
            </w:r>
            <w:r w:rsidRPr="00F2349B"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Městského</w:t>
            </w:r>
            <w:r>
              <w:rPr>
                <w:rFonts w:eastAsia="Times New Roman" w:cs="Arial"/>
                <w:color w:val="000000"/>
                <w:sz w:val="22"/>
                <w:lang w:eastAsia="cs-CZ"/>
              </w:rPr>
              <w:t xml:space="preserve"> úřadu </w:t>
            </w: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Velké Meziříčí o všech změnách údajů uvedených v této žádosti.</w:t>
            </w:r>
          </w:p>
        </w:tc>
      </w:tr>
      <w:tr w:rsidR="00130EA8" w:rsidRPr="009106FB" w:rsidTr="00130EA8">
        <w:trPr>
          <w:trHeight w:val="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Dne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5D414C" w:rsidRPr="009106FB" w:rsidTr="005D414C">
        <w:trPr>
          <w:trHeight w:val="4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F2349B" w:rsidRDefault="005D414C" w:rsidP="00FB44D2">
            <w:pPr>
              <w:jc w:val="left"/>
              <w:rPr>
                <w:rFonts w:eastAsia="Times New Roman" w:cs="Arial"/>
                <w:b/>
                <w:bCs/>
                <w:sz w:val="22"/>
                <w:lang w:eastAsia="cs-CZ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F2349B" w:rsidRDefault="005D414C" w:rsidP="00FB44D2">
            <w:pPr>
              <w:rPr>
                <w:rFonts w:eastAsia="Times New Roman" w:cs="Arial"/>
                <w:sz w:val="22"/>
                <w:lang w:eastAsia="cs-CZ"/>
              </w:rPr>
            </w:pPr>
            <w:r w:rsidRPr="00F2349B">
              <w:rPr>
                <w:rFonts w:eastAsia="Times New Roman" w:cs="Arial"/>
                <w:sz w:val="22"/>
                <w:lang w:eastAsia="cs-CZ"/>
              </w:rPr>
              <w:t>Seznam příloh žádosti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D414C" w:rsidRPr="00472971" w:rsidRDefault="005D414C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4C" w:rsidRPr="00472971" w:rsidRDefault="005D414C" w:rsidP="00FB44D2">
            <w:pPr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5D414C" w:rsidRPr="009106FB" w:rsidTr="00130EA8">
        <w:trPr>
          <w:trHeight w:val="1701"/>
        </w:trPr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D414C" w:rsidRPr="00F2349B" w:rsidRDefault="005D414C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Podpis (příp. razítko) žadatele</w:t>
            </w:r>
          </w:p>
          <w:p w:rsidR="005D414C" w:rsidRPr="00F90639" w:rsidRDefault="005D414C" w:rsidP="00130EA8">
            <w:pPr>
              <w:jc w:val="left"/>
              <w:rPr>
                <w:rFonts w:eastAsia="Times New Roman" w:cs="Arial"/>
                <w:bCs/>
                <w:color w:val="000000"/>
                <w:sz w:val="22"/>
                <w:lang w:eastAsia="cs-CZ"/>
              </w:rPr>
            </w:pPr>
            <w:r w:rsidRPr="00F2349B">
              <w:rPr>
                <w:rFonts w:eastAsia="Times New Roman" w:cs="Arial"/>
                <w:bCs/>
                <w:sz w:val="22"/>
                <w:lang w:eastAsia="cs-CZ"/>
              </w:rPr>
              <w:t>V případě zastoupení na základě plné moci doloží žadatel plnou moc.</w:t>
            </w:r>
          </w:p>
        </w:tc>
        <w:tc>
          <w:tcPr>
            <w:tcW w:w="5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414C" w:rsidRPr="009106FB" w:rsidRDefault="005D414C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</w:tbl>
    <w:p w:rsidR="00130EA8" w:rsidRPr="009106FB" w:rsidRDefault="00130EA8" w:rsidP="00130EA8">
      <w:pPr>
        <w:rPr>
          <w:rFonts w:cs="Arial"/>
        </w:rPr>
      </w:pPr>
    </w:p>
    <w:p w:rsidR="00130EA8" w:rsidRPr="00BE0AF9" w:rsidRDefault="00130EA8" w:rsidP="00130EA8">
      <w:pPr>
        <w:rPr>
          <w:rFonts w:cs="Arial"/>
          <w:b/>
          <w:color w:val="C00000"/>
        </w:rPr>
      </w:pPr>
      <w:r w:rsidRPr="00BE0AF9">
        <w:rPr>
          <w:rFonts w:cs="Arial"/>
          <w:b/>
          <w:color w:val="C00000"/>
        </w:rPr>
        <w:t>REPORTOVANÉ ÚDAJE O SLUŽBĚ – ŽADATELI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983"/>
        <w:gridCol w:w="1278"/>
        <w:gridCol w:w="992"/>
      </w:tblGrid>
      <w:tr w:rsidR="00130EA8" w:rsidRPr="009106FB" w:rsidTr="00130EA8">
        <w:trPr>
          <w:trHeight w:val="300"/>
        </w:trPr>
        <w:tc>
          <w:tcPr>
            <w:tcW w:w="7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  <w:t>Vykazované údaje o žadateli: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Číslo žádosti</w:t>
            </w:r>
          </w:p>
        </w:tc>
      </w:tr>
      <w:tr w:rsidR="00130EA8" w:rsidRPr="009106FB" w:rsidTr="00130EA8">
        <w:trPr>
          <w:trHeight w:val="510"/>
        </w:trPr>
        <w:tc>
          <w:tcPr>
            <w:tcW w:w="7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F04091">
            <w:pPr>
              <w:jc w:val="left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/201</w:t>
            </w:r>
            <w:r w:rsidR="00F04091">
              <w:rPr>
                <w:rFonts w:eastAsia="Times New Roman" w:cs="Arial"/>
                <w:color w:val="000000"/>
                <w:sz w:val="22"/>
                <w:lang w:eastAsia="cs-CZ"/>
              </w:rPr>
              <w:t>6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Druh služby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F175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Specifika aktivity či sociální služby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(jedinečnost sociální služby oproti ostatním, např. flexibilita provozu,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víkendový, noční provoz, </w:t>
            </w:r>
            <w:r w:rsidRPr="009106FB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inovativní přístup, podmínky, prostředí apod. Předmětem hodnocení budou věcné a doložitelné informace, nikoliv obsáhlost textu)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Cílová skupina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</w:t>
            </w:r>
            <w:r w:rsidRPr="007C0DAA">
              <w:rPr>
                <w:rFonts w:eastAsia="Times New Roman" w:cs="Arial"/>
                <w:bCs/>
                <w:color w:val="000000"/>
                <w:sz w:val="22"/>
                <w:lang w:eastAsia="cs-CZ"/>
              </w:rPr>
              <w:t>(</w:t>
            </w:r>
            <w:r w:rsidRPr="007C0DAA">
              <w:rPr>
                <w:rFonts w:eastAsia="Times New Roman" w:cs="Arial"/>
                <w:bCs/>
                <w:color w:val="000000"/>
                <w:sz w:val="20"/>
                <w:szCs w:val="20"/>
                <w:lang w:eastAsia="cs-CZ"/>
              </w:rPr>
              <w:t>podrobný výčet)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</w:tc>
      </w:tr>
      <w:tr w:rsidR="00130EA8" w:rsidRPr="009106FB" w:rsidTr="00130EA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Počet osob, které budou podpořeny ze získaných finančních prostředků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EA8" w:rsidRPr="009106FB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130EA8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0EA8" w:rsidRPr="009106FB" w:rsidRDefault="00130EA8" w:rsidP="00130EA8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Územní p</w:t>
            </w:r>
            <w:r w:rsidRPr="009106FB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ůsobnost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EA8" w:rsidRDefault="00130EA8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9106FB">
              <w:rPr>
                <w:rFonts w:eastAsia="Times New Roman" w:cs="Arial"/>
                <w:color w:val="000000"/>
                <w:sz w:val="22"/>
                <w:lang w:eastAsia="cs-CZ"/>
              </w:rPr>
              <w:t> </w:t>
            </w:r>
          </w:p>
          <w:p w:rsidR="00E65215" w:rsidRPr="009106FB" w:rsidRDefault="00E65215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města Velké Meziříčí </w:t>
            </w:r>
            <w:r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za rok 2015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z ORP Velké Meziříčí </w:t>
            </w:r>
            <w:r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za rok 2015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  <w:tr w:rsidR="00212B79" w:rsidRPr="009106FB" w:rsidTr="00130EA8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12B79" w:rsidRPr="00C17493" w:rsidRDefault="00212B79" w:rsidP="00FB44D2">
            <w:pPr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C17493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Počet uživatelů celkem </w:t>
            </w:r>
            <w:r w:rsidRPr="00C174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za rok 2015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B79" w:rsidRPr="009106FB" w:rsidRDefault="00212B79" w:rsidP="00130EA8">
            <w:pPr>
              <w:jc w:val="center"/>
              <w:rPr>
                <w:rFonts w:eastAsia="Times New Roman" w:cs="Arial"/>
                <w:color w:val="000000"/>
                <w:sz w:val="22"/>
                <w:lang w:eastAsia="cs-CZ"/>
              </w:rPr>
            </w:pPr>
          </w:p>
        </w:tc>
      </w:tr>
    </w:tbl>
    <w:p w:rsidR="00130EA8" w:rsidRDefault="00130EA8" w:rsidP="00130EA8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130EA8" w:rsidRPr="00BE0AF9" w:rsidRDefault="00130EA8" w:rsidP="00130EA8">
      <w:pPr>
        <w:pStyle w:val="Nadpis1"/>
        <w:numPr>
          <w:ilvl w:val="0"/>
          <w:numId w:val="0"/>
        </w:numPr>
        <w:ind w:left="709" w:hanging="709"/>
      </w:pPr>
      <w:r w:rsidRPr="00BE0AF9">
        <w:t xml:space="preserve">POJMOSLOVÍ K VYPLNĚNÍ </w:t>
      </w:r>
      <w:r w:rsidR="00241BAB">
        <w:t>ŽÁDOSTÍ</w:t>
      </w:r>
    </w:p>
    <w:p w:rsidR="00130EA8" w:rsidRPr="00A84FA4" w:rsidRDefault="00130EA8" w:rsidP="00130EA8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130EA8" w:rsidRPr="00A84FA4" w:rsidTr="00130EA8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" w:name="_Ref361833196"/>
          </w:p>
        </w:tc>
        <w:bookmarkEnd w:id="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130EA8" w:rsidRPr="009F1758" w:rsidRDefault="00130EA8" w:rsidP="00130EA8">
            <w:pPr>
              <w:numPr>
                <w:ilvl w:val="0"/>
                <w:numId w:val="3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130EA8" w:rsidRPr="00A84FA4" w:rsidTr="00130EA8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2" w:name="_Ref361824575"/>
          </w:p>
        </w:tc>
        <w:bookmarkEnd w:id="2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130EA8" w:rsidRPr="00A84FA4" w:rsidTr="00130EA8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24580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9F1758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130EA8" w:rsidRPr="00A84FA4" w:rsidTr="00130EA8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6686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191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33121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ředitel, zástupce ředitele, vedoucí střediska, koordinátor - v případě, že se nepodílejí na přímé péči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130EA8" w:rsidRPr="00A84FA4" w:rsidRDefault="00130EA8" w:rsidP="00130EA8">
            <w:pPr>
              <w:numPr>
                <w:ilvl w:val="0"/>
                <w:numId w:val="4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33139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130EA8" w:rsidRPr="00A84FA4" w:rsidRDefault="00130EA8" w:rsidP="00130EA8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V případě DPP se započítávají celkové odměny pro všechny zaměstnance v režimu DPP za kalendářní rok, včetně případného zákonného pojistného dle platných předpisů.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35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Výpočet:</w:t>
            </w:r>
          </w:p>
          <w:p w:rsidR="00130EA8" w:rsidRPr="00A84FA4" w:rsidRDefault="00130EA8" w:rsidP="00130EA8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130EA8" w:rsidRPr="00A84FA4" w:rsidTr="00130EA8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24433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062A3F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návaznosti na poskytování konkrétní služby podle ceníku služeb. Do příjmů od klientů se </w:t>
            </w:r>
            <w:r w:rsidR="00062A3F" w:rsidRPr="009F1758">
              <w:rPr>
                <w:rFonts w:eastAsia="Times New Roman" w:cs="Arial"/>
                <w:sz w:val="20"/>
                <w:szCs w:val="20"/>
                <w:lang w:eastAsia="cs-CZ"/>
              </w:rPr>
              <w:t>započítávají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26698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130EA8" w:rsidRPr="00A84FA4" w:rsidTr="00130EA8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130EA8" w:rsidRPr="00A84FA4" w:rsidRDefault="00130EA8" w:rsidP="00130EA8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130EA8" w:rsidRPr="00A84FA4" w:rsidRDefault="00130EA8" w:rsidP="00130EA8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130EA8" w:rsidRPr="00A84FA4" w:rsidTr="00130EA8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6682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130EA8" w:rsidRPr="00A84FA4" w:rsidRDefault="00130EA8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130EA8" w:rsidRPr="00A84FA4" w:rsidRDefault="00130EA8" w:rsidP="00130EA8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715C1C" w:rsidRPr="00A84FA4" w:rsidTr="00FB44D2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715C1C" w:rsidRPr="00A84FA4" w:rsidRDefault="00715C1C" w:rsidP="00130EA8">
            <w:pPr>
              <w:numPr>
                <w:ilvl w:val="0"/>
                <w:numId w:val="2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715C1C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na základě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715C1C" w:rsidRPr="00A84FA4" w:rsidRDefault="00715C1C" w:rsidP="00715C1C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uživateloměsíc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715C1C" w:rsidRPr="00715C1C" w:rsidRDefault="00715C1C" w:rsidP="00715C1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(A, T)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(P) -  s cílovou skupinou OZP</w:t>
            </w:r>
          </w:p>
        </w:tc>
      </w:tr>
      <w:tr w:rsidR="00715C1C" w:rsidRPr="00A84FA4" w:rsidTr="00715C1C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715C1C" w:rsidRPr="00A84FA4" w:rsidRDefault="00715C1C" w:rsidP="00715C1C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715C1C" w:rsidRDefault="00715C1C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715C1C" w:rsidRPr="00715C1C" w:rsidRDefault="00715C1C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(P) – s cílovou skupinou matky s dětmi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osobohodin se započítává pouze základní činnost služby, nikoli fakultativní úkony. </w:t>
            </w:r>
            <w:r w:rsidR="00920254" w:rsidRPr="00920254">
              <w:rPr>
                <w:rFonts w:cs="Arial"/>
                <w:sz w:val="20"/>
                <w:szCs w:val="20"/>
              </w:rPr>
              <w:t>Počet osobohodin se nenásobí počtem účastníků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P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poskytování služby).</w:t>
            </w:r>
          </w:p>
          <w:p w:rsidR="00FB44D2" w:rsidRPr="00FB44D2" w:rsidRDefault="00FB44D2" w:rsidP="00FB44D2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FB44D2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individuální - sociální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FB44D2" w:rsidRP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skupinová - vzdělávací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FB44D2" w:rsidRDefault="00FB44D2" w:rsidP="00FB44D2">
            <w:pPr>
              <w:pStyle w:val="Odstavecseseznamem"/>
              <w:numPr>
                <w:ilvl w:val="0"/>
                <w:numId w:val="17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FB44D2" w:rsidRPr="00FB44D2" w:rsidRDefault="00FB44D2" w:rsidP="00FB44D2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FB44D2" w:rsidRPr="00FB44D2" w:rsidRDefault="00FB44D2" w:rsidP="00FB44D2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FB44D2" w:rsidP="00FB44D2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FB44D2" w:rsidRPr="00A84FA4" w:rsidTr="00FB44D2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FB44D2" w:rsidRDefault="00FB44D2" w:rsidP="00FB44D2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FB44D2" w:rsidRDefault="00FB44D2" w:rsidP="00130EA8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FB44D2" w:rsidRPr="00715C1C" w:rsidRDefault="00920254" w:rsidP="00920254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uživateloměsíc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130EA8" w:rsidRPr="00A84FA4" w:rsidRDefault="00130EA8" w:rsidP="00130EA8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130EA8" w:rsidRDefault="00130EA8" w:rsidP="00130EA8">
      <w:pPr>
        <w:rPr>
          <w:highlight w:val="yellow"/>
        </w:rPr>
      </w:pPr>
    </w:p>
    <w:p w:rsidR="0011648C" w:rsidRDefault="0011648C"/>
    <w:sectPr w:rsidR="0011648C" w:rsidSect="00130E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B1" w:rsidRDefault="00D548B1" w:rsidP="00130EA8">
      <w:pPr>
        <w:spacing w:before="0"/>
      </w:pPr>
      <w:r>
        <w:separator/>
      </w:r>
    </w:p>
  </w:endnote>
  <w:endnote w:type="continuationSeparator" w:id="0">
    <w:p w:rsidR="00D548B1" w:rsidRDefault="00D548B1" w:rsidP="00130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490385"/>
      <w:docPartObj>
        <w:docPartGallery w:val="Page Numbers (Bottom of Page)"/>
        <w:docPartUnique/>
      </w:docPartObj>
    </w:sdtPr>
    <w:sdtEndPr/>
    <w:sdtContent>
      <w:p w:rsidR="00FB44D2" w:rsidRDefault="00FB44D2" w:rsidP="00130EA8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74">
          <w:rPr>
            <w:noProof/>
          </w:rPr>
          <w:t>2</w:t>
        </w:r>
        <w:r>
          <w:fldChar w:fldCharType="end"/>
        </w:r>
      </w:p>
    </w:sdtContent>
  </w:sdt>
  <w:p w:rsidR="00FB44D2" w:rsidRDefault="00FB44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B1" w:rsidRDefault="00D548B1" w:rsidP="00130EA8">
      <w:pPr>
        <w:spacing w:before="0"/>
      </w:pPr>
      <w:r>
        <w:separator/>
      </w:r>
    </w:p>
  </w:footnote>
  <w:footnote w:type="continuationSeparator" w:id="0">
    <w:p w:rsidR="00D548B1" w:rsidRDefault="00D548B1" w:rsidP="00130EA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D2" w:rsidRPr="00130EA8" w:rsidRDefault="00FB44D2" w:rsidP="00130EA8">
    <w:pPr>
      <w:pStyle w:val="Zhlav"/>
      <w:ind w:left="851"/>
      <w:jc w:val="center"/>
      <w:rPr>
        <w:noProof/>
        <w:sz w:val="22"/>
        <w:szCs w:val="18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287F535D" wp14:editId="37ADD4FA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0D0">
      <w:rPr>
        <w:noProof/>
        <w:sz w:val="22"/>
        <w:szCs w:val="18"/>
        <w:lang w:eastAsia="cs-CZ"/>
      </w:rPr>
      <w:t>Grantový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>oblasti pro rok 2017 – příloha.</w:t>
    </w:r>
  </w:p>
  <w:p w:rsidR="00FB44D2" w:rsidRDefault="00FB44D2" w:rsidP="00130EA8">
    <w:pPr>
      <w:pStyle w:val="Zhlav"/>
      <w:ind w:left="851"/>
      <w:rPr>
        <w:noProof/>
        <w:lang w:eastAsia="cs-CZ"/>
      </w:rPr>
    </w:pPr>
  </w:p>
  <w:p w:rsidR="00FB44D2" w:rsidRDefault="00FB44D2" w:rsidP="00130EA8">
    <w:pPr>
      <w:pStyle w:val="Zhlav"/>
      <w:pBdr>
        <w:bottom w:val="single" w:sz="6" w:space="1" w:color="auto"/>
      </w:pBdr>
      <w:rPr>
        <w:b/>
        <w:sz w:val="18"/>
      </w:rPr>
    </w:pPr>
  </w:p>
  <w:p w:rsidR="00FB44D2" w:rsidRDefault="00FB44D2">
    <w:pPr>
      <w:pStyle w:val="Zhlav"/>
    </w:pPr>
  </w:p>
  <w:p w:rsidR="00FB44D2" w:rsidRDefault="00FB44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0B8"/>
    <w:multiLevelType w:val="hybridMultilevel"/>
    <w:tmpl w:val="5A246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70343"/>
    <w:multiLevelType w:val="hybridMultilevel"/>
    <w:tmpl w:val="0A327ED2"/>
    <w:lvl w:ilvl="0" w:tplc="01427B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3003B"/>
    <w:multiLevelType w:val="hybridMultilevel"/>
    <w:tmpl w:val="FE4A1AFA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82752"/>
    <w:multiLevelType w:val="hybridMultilevel"/>
    <w:tmpl w:val="9B70BDA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947E52"/>
    <w:multiLevelType w:val="hybridMultilevel"/>
    <w:tmpl w:val="82DC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E6FE6"/>
    <w:multiLevelType w:val="hybridMultilevel"/>
    <w:tmpl w:val="13805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14724"/>
    <w:multiLevelType w:val="hybridMultilevel"/>
    <w:tmpl w:val="48DA2DC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51911"/>
    <w:multiLevelType w:val="hybridMultilevel"/>
    <w:tmpl w:val="B3C8A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1E4C2B"/>
    <w:multiLevelType w:val="hybridMultilevel"/>
    <w:tmpl w:val="8E888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C3AAA"/>
    <w:multiLevelType w:val="hybridMultilevel"/>
    <w:tmpl w:val="070C9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F2F38"/>
    <w:multiLevelType w:val="hybridMultilevel"/>
    <w:tmpl w:val="5510E098"/>
    <w:lvl w:ilvl="0" w:tplc="CEB214E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467DD9"/>
    <w:multiLevelType w:val="hybridMultilevel"/>
    <w:tmpl w:val="26C8351A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9846397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A8"/>
    <w:rsid w:val="00062A3F"/>
    <w:rsid w:val="0011648C"/>
    <w:rsid w:val="00130EA8"/>
    <w:rsid w:val="00152B2D"/>
    <w:rsid w:val="001842C8"/>
    <w:rsid w:val="00212B79"/>
    <w:rsid w:val="00241BAB"/>
    <w:rsid w:val="0031733B"/>
    <w:rsid w:val="00336C99"/>
    <w:rsid w:val="00375AB3"/>
    <w:rsid w:val="00472971"/>
    <w:rsid w:val="0049625A"/>
    <w:rsid w:val="005D414C"/>
    <w:rsid w:val="00665115"/>
    <w:rsid w:val="0067071A"/>
    <w:rsid w:val="006B6641"/>
    <w:rsid w:val="00715C1C"/>
    <w:rsid w:val="007B7594"/>
    <w:rsid w:val="007F1AF9"/>
    <w:rsid w:val="00905B6B"/>
    <w:rsid w:val="009062E7"/>
    <w:rsid w:val="00920254"/>
    <w:rsid w:val="00994A80"/>
    <w:rsid w:val="009F1758"/>
    <w:rsid w:val="00A01095"/>
    <w:rsid w:val="00A20F74"/>
    <w:rsid w:val="00A8329C"/>
    <w:rsid w:val="00AE2720"/>
    <w:rsid w:val="00AF627E"/>
    <w:rsid w:val="00B813E5"/>
    <w:rsid w:val="00BA41ED"/>
    <w:rsid w:val="00BE74DF"/>
    <w:rsid w:val="00C17493"/>
    <w:rsid w:val="00C56962"/>
    <w:rsid w:val="00C73D4D"/>
    <w:rsid w:val="00CC6A92"/>
    <w:rsid w:val="00CD38BC"/>
    <w:rsid w:val="00CE50E6"/>
    <w:rsid w:val="00CF0707"/>
    <w:rsid w:val="00D548B1"/>
    <w:rsid w:val="00DE2139"/>
    <w:rsid w:val="00E020D0"/>
    <w:rsid w:val="00E244EC"/>
    <w:rsid w:val="00E65215"/>
    <w:rsid w:val="00EA4BA2"/>
    <w:rsid w:val="00EE3C85"/>
    <w:rsid w:val="00F04091"/>
    <w:rsid w:val="00F2349B"/>
    <w:rsid w:val="00F4559B"/>
    <w:rsid w:val="00FB44D2"/>
    <w:rsid w:val="00FC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EA8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130EA8"/>
    <w:pPr>
      <w:numPr>
        <w:numId w:val="1"/>
      </w:numPr>
      <w:spacing w:after="120" w:line="276" w:lineRule="auto"/>
      <w:outlineLvl w:val="0"/>
    </w:pPr>
    <w:rPr>
      <w:b/>
      <w:color w:val="C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EA8"/>
    <w:rPr>
      <w:rFonts w:ascii="Arial" w:hAnsi="Arial"/>
      <w:b/>
      <w:color w:val="C00000"/>
      <w:sz w:val="28"/>
    </w:rPr>
  </w:style>
  <w:style w:type="paragraph" w:styleId="Zhlav">
    <w:name w:val="header"/>
    <w:basedOn w:val="Normln"/>
    <w:link w:val="Zhlav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130EA8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130EA8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30EA8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30EA8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30EA8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30EA8"/>
    <w:rPr>
      <w:vertAlign w:val="superscript"/>
    </w:rPr>
  </w:style>
  <w:style w:type="table" w:styleId="Stednmka1zvraznn5">
    <w:name w:val="Medium Grid 1 Accent 5"/>
    <w:basedOn w:val="Normlntabulka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1">
    <w:name w:val="Mřížka tabulky1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130EA8"/>
    <w:pPr>
      <w:spacing w:before="0"/>
    </w:pPr>
    <w:rPr>
      <w:b/>
      <w:bCs/>
      <w:sz w:val="20"/>
      <w:szCs w:val="18"/>
    </w:rPr>
  </w:style>
  <w:style w:type="paragraph" w:styleId="Odstavecseseznamem">
    <w:name w:val="List Paragraph"/>
    <w:basedOn w:val="Normln"/>
    <w:uiPriority w:val="34"/>
    <w:qFormat/>
    <w:rsid w:val="00130EA8"/>
    <w:pPr>
      <w:ind w:left="720"/>
      <w:contextualSpacing/>
    </w:pPr>
  </w:style>
  <w:style w:type="table" w:styleId="Mkatabulky">
    <w:name w:val="Table Grid"/>
    <w:basedOn w:val="Normlntabulka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katabulky2">
    <w:name w:val="Mřížka tabulky2"/>
    <w:basedOn w:val="Normlntabulka"/>
    <w:next w:val="Mkatabulky"/>
    <w:uiPriority w:val="59"/>
    <w:rsid w:val="001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52">
    <w:name w:val="Střední mřížka 1 – zvýraznění 52"/>
    <w:basedOn w:val="Normlntabulka"/>
    <w:next w:val="Stednmka1zvraznn5"/>
    <w:uiPriority w:val="67"/>
    <w:rsid w:val="00130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F2349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EC78-02A4-4BDE-982E-19CC1C24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2295</Words>
  <Characters>13542</Characters>
  <Application>Microsoft Office Word</Application>
  <DocSecurity>4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2</cp:revision>
  <cp:lastPrinted>2015-08-07T09:10:00Z</cp:lastPrinted>
  <dcterms:created xsi:type="dcterms:W3CDTF">2016-08-16T08:31:00Z</dcterms:created>
  <dcterms:modified xsi:type="dcterms:W3CDTF">2016-08-16T08:31:00Z</dcterms:modified>
</cp:coreProperties>
</file>