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53A" w:rsidRPr="00D6653A" w:rsidRDefault="00D6653A" w:rsidP="00D6653A">
      <w:pPr>
        <w:tabs>
          <w:tab w:val="left" w:pos="94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6653A">
        <w:rPr>
          <w:rFonts w:ascii="Times New Roman" w:hAnsi="Times New Roman" w:cs="Times New Roman"/>
          <w:b/>
          <w:sz w:val="36"/>
          <w:szCs w:val="32"/>
        </w:rPr>
        <w:t>Městský úřad Velké Meziříčí</w:t>
      </w:r>
    </w:p>
    <w:p w:rsidR="00D6653A" w:rsidRDefault="00D6653A" w:rsidP="00D6653A">
      <w:pPr>
        <w:tabs>
          <w:tab w:val="left" w:pos="9420"/>
        </w:tabs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6653A" w:rsidRPr="00D6653A" w:rsidRDefault="00D6653A" w:rsidP="00D6653A">
      <w:pPr>
        <w:tabs>
          <w:tab w:val="left" w:pos="94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53A">
        <w:rPr>
          <w:rFonts w:ascii="Times New Roman" w:hAnsi="Times New Roman" w:cs="Times New Roman"/>
          <w:b/>
          <w:sz w:val="32"/>
          <w:szCs w:val="32"/>
        </w:rPr>
        <w:t>Plán kontrol Městského</w:t>
      </w:r>
      <w:r w:rsidR="008B3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25FB">
        <w:rPr>
          <w:rFonts w:ascii="Times New Roman" w:hAnsi="Times New Roman" w:cs="Times New Roman"/>
          <w:b/>
          <w:sz w:val="32"/>
          <w:szCs w:val="32"/>
        </w:rPr>
        <w:t>úřadu Velké Meziříčí na rok 202</w:t>
      </w:r>
      <w:r w:rsidR="00E53D77">
        <w:rPr>
          <w:rFonts w:ascii="Times New Roman" w:hAnsi="Times New Roman" w:cs="Times New Roman"/>
          <w:b/>
          <w:sz w:val="32"/>
          <w:szCs w:val="32"/>
        </w:rPr>
        <w:t>6</w:t>
      </w:r>
    </w:p>
    <w:p w:rsidR="00D6653A" w:rsidRDefault="00D6653A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653A" w:rsidRPr="00D6653A" w:rsidRDefault="00D6653A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220" w:type="dxa"/>
        <w:tblLayout w:type="fixed"/>
        <w:tblLook w:val="04A0" w:firstRow="1" w:lastRow="0" w:firstColumn="1" w:lastColumn="0" w:noHBand="0" w:noVBand="1"/>
      </w:tblPr>
      <w:tblGrid>
        <w:gridCol w:w="3558"/>
        <w:gridCol w:w="4957"/>
        <w:gridCol w:w="3273"/>
        <w:gridCol w:w="2432"/>
      </w:tblGrid>
      <w:tr w:rsidR="00D6653A" w:rsidRPr="00D6653A" w:rsidTr="00603DD2">
        <w:trPr>
          <w:trHeight w:val="986"/>
        </w:trPr>
        <w:tc>
          <w:tcPr>
            <w:tcW w:w="3558" w:type="dxa"/>
            <w:vAlign w:val="center"/>
          </w:tcPr>
          <w:p w:rsidR="00D6653A" w:rsidRPr="00D6653A" w:rsidRDefault="00D6653A" w:rsidP="00D665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Kontrolu provede odbor/samostatné oddělení </w:t>
            </w:r>
            <w:proofErr w:type="spellStart"/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>MěÚ</w:t>
            </w:r>
            <w:proofErr w:type="spellEnd"/>
          </w:p>
        </w:tc>
        <w:tc>
          <w:tcPr>
            <w:tcW w:w="4957" w:type="dxa"/>
            <w:vAlign w:val="center"/>
          </w:tcPr>
          <w:p w:rsidR="00D6653A" w:rsidRPr="00D6653A" w:rsidRDefault="00D6653A" w:rsidP="00D665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>Předmět (oblast) kontroly</w:t>
            </w:r>
          </w:p>
          <w:p w:rsidR="00D6653A" w:rsidRPr="00D6653A" w:rsidRDefault="00D6653A" w:rsidP="00D665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>(odkaz na příslušný právní předpis)</w:t>
            </w:r>
          </w:p>
        </w:tc>
        <w:tc>
          <w:tcPr>
            <w:tcW w:w="3273" w:type="dxa"/>
            <w:vAlign w:val="center"/>
          </w:tcPr>
          <w:p w:rsidR="00D6653A" w:rsidRPr="00D6653A" w:rsidRDefault="00D6653A" w:rsidP="00D665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>Kontrolovaná osoba</w:t>
            </w:r>
          </w:p>
          <w:p w:rsidR="00D6653A" w:rsidRPr="00D6653A" w:rsidRDefault="00D6653A" w:rsidP="00D665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>(právnická osoba, fyzická osoba, jiná osoba)</w:t>
            </w:r>
          </w:p>
        </w:tc>
        <w:tc>
          <w:tcPr>
            <w:tcW w:w="2432" w:type="dxa"/>
            <w:vAlign w:val="center"/>
          </w:tcPr>
          <w:p w:rsidR="00D6653A" w:rsidRPr="00D6653A" w:rsidRDefault="00D6653A" w:rsidP="00D665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3A">
              <w:rPr>
                <w:rFonts w:ascii="Times New Roman" w:hAnsi="Times New Roman" w:cs="Times New Roman"/>
                <w:b/>
                <w:sz w:val="24"/>
                <w:szCs w:val="24"/>
              </w:rPr>
              <w:t>Plánovaný termín zahájení kontroly</w:t>
            </w:r>
          </w:p>
        </w:tc>
      </w:tr>
      <w:tr w:rsidR="00D6653A" w:rsidRPr="00D6653A" w:rsidTr="00603DD2">
        <w:trPr>
          <w:trHeight w:val="645"/>
        </w:trPr>
        <w:tc>
          <w:tcPr>
            <w:tcW w:w="3558" w:type="dxa"/>
          </w:tcPr>
          <w:p w:rsidR="00D6653A" w:rsidRPr="00E43EAC" w:rsidRDefault="0006308F" w:rsidP="00D6653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AC">
              <w:rPr>
                <w:rFonts w:ascii="Times New Roman" w:hAnsi="Times New Roman" w:cs="Times New Roman"/>
                <w:b/>
                <w:sz w:val="24"/>
                <w:szCs w:val="24"/>
              </w:rPr>
              <w:t>Odbor dopravy a silničního hospodářství</w:t>
            </w:r>
          </w:p>
        </w:tc>
        <w:tc>
          <w:tcPr>
            <w:tcW w:w="4957" w:type="dxa"/>
          </w:tcPr>
          <w:p w:rsidR="0020003D" w:rsidRPr="004120C2" w:rsidRDefault="0020003D" w:rsidP="00D6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Dodržování podmínek stanovených zákonem o silniční dopravě pro provozování taxislužby a městské autobusové dopravy</w:t>
            </w:r>
            <w:r w:rsidR="00CF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03D" w:rsidRPr="004120C2" w:rsidRDefault="0004364B" w:rsidP="00D665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="0006308F" w:rsidRPr="0004364B">
              <w:rPr>
                <w:rFonts w:ascii="Times New Roman" w:hAnsi="Times New Roman" w:cs="Times New Roman"/>
                <w:sz w:val="24"/>
                <w:szCs w:val="24"/>
              </w:rPr>
              <w:t>ákon č. 111/1994 Sb.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 silniční dopravě</w:t>
            </w:r>
          </w:p>
        </w:tc>
        <w:tc>
          <w:tcPr>
            <w:tcW w:w="3273" w:type="dxa"/>
          </w:tcPr>
          <w:p w:rsidR="0020003D" w:rsidRPr="0020003D" w:rsidRDefault="0004364B" w:rsidP="002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0003D" w:rsidRPr="0020003D">
              <w:rPr>
                <w:rFonts w:ascii="Times New Roman" w:hAnsi="Times New Roman" w:cs="Times New Roman"/>
                <w:sz w:val="24"/>
                <w:szCs w:val="24"/>
              </w:rPr>
              <w:t>opravci (a řidiči) provozující taxislužbu a městskou autobusovou dopravu</w:t>
            </w:r>
          </w:p>
          <w:p w:rsidR="00D6653A" w:rsidRPr="00D6653A" w:rsidRDefault="00D6653A" w:rsidP="00D665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6653A" w:rsidRPr="00D6653A" w:rsidRDefault="008B3067" w:rsidP="00914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květen 202</w:t>
            </w:r>
            <w:r w:rsidR="00C36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53A" w:rsidRPr="00D6653A" w:rsidTr="00603DD2">
        <w:trPr>
          <w:trHeight w:val="1326"/>
        </w:trPr>
        <w:tc>
          <w:tcPr>
            <w:tcW w:w="3558" w:type="dxa"/>
          </w:tcPr>
          <w:p w:rsidR="00D6653A" w:rsidRPr="00E43EAC" w:rsidRDefault="0006308F" w:rsidP="00D6653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AC">
              <w:rPr>
                <w:rFonts w:ascii="Times New Roman" w:hAnsi="Times New Roman" w:cs="Times New Roman"/>
                <w:b/>
                <w:sz w:val="24"/>
                <w:szCs w:val="24"/>
              </w:rPr>
              <w:t>Odbor dopravy a silničního hospodářství</w:t>
            </w:r>
          </w:p>
        </w:tc>
        <w:tc>
          <w:tcPr>
            <w:tcW w:w="4957" w:type="dxa"/>
          </w:tcPr>
          <w:p w:rsidR="0020003D" w:rsidRPr="004120C2" w:rsidRDefault="0020003D" w:rsidP="00D6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Plnění povinností ve věcech získávání a zdokonalování odborné způsobilosti k řízení motorových vozidel</w:t>
            </w:r>
            <w:r w:rsidR="00CF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03D" w:rsidRPr="004120C2" w:rsidRDefault="0004364B" w:rsidP="00D665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04364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6308F" w:rsidRPr="0004364B">
              <w:rPr>
                <w:rFonts w:ascii="Times New Roman" w:hAnsi="Times New Roman" w:cs="Times New Roman"/>
                <w:sz w:val="24"/>
                <w:szCs w:val="24"/>
              </w:rPr>
              <w:t>ákon č. 247/2000 Sb., o získávání a zdokonalování odborné způsobilosti k řízení moto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rových vozidel</w:t>
            </w:r>
          </w:p>
        </w:tc>
        <w:tc>
          <w:tcPr>
            <w:tcW w:w="3273" w:type="dxa"/>
          </w:tcPr>
          <w:p w:rsidR="0020003D" w:rsidRPr="0020003D" w:rsidRDefault="0004364B" w:rsidP="002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003D" w:rsidRPr="0020003D">
              <w:rPr>
                <w:rFonts w:ascii="Times New Roman" w:hAnsi="Times New Roman" w:cs="Times New Roman"/>
                <w:sz w:val="24"/>
                <w:szCs w:val="24"/>
              </w:rPr>
              <w:t>rovozovatel</w:t>
            </w:r>
            <w:r w:rsidR="00C32EE2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20003D" w:rsidRPr="0020003D">
              <w:rPr>
                <w:rFonts w:ascii="Times New Roman" w:hAnsi="Times New Roman" w:cs="Times New Roman"/>
                <w:sz w:val="24"/>
                <w:szCs w:val="24"/>
              </w:rPr>
              <w:t xml:space="preserve"> autoškoly, pr</w:t>
            </w:r>
            <w:r w:rsidR="00505B1C">
              <w:rPr>
                <w:rFonts w:ascii="Times New Roman" w:hAnsi="Times New Roman" w:cs="Times New Roman"/>
                <w:sz w:val="24"/>
                <w:szCs w:val="24"/>
              </w:rPr>
              <w:t>ovozovatel</w:t>
            </w:r>
            <w:r w:rsidR="00C32EE2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505B1C">
              <w:rPr>
                <w:rFonts w:ascii="Times New Roman" w:hAnsi="Times New Roman" w:cs="Times New Roman"/>
                <w:sz w:val="24"/>
                <w:szCs w:val="24"/>
              </w:rPr>
              <w:t xml:space="preserve"> školícího střediska</w:t>
            </w:r>
          </w:p>
          <w:p w:rsidR="00D6653A" w:rsidRPr="00D6653A" w:rsidRDefault="00D6653A" w:rsidP="00D665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6653A" w:rsidRPr="00D6653A" w:rsidRDefault="003C01C0" w:rsidP="00F41E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20</w:t>
            </w:r>
            <w:r w:rsidR="008B3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53A" w:rsidRPr="00D6653A" w:rsidTr="00603DD2">
        <w:trPr>
          <w:trHeight w:val="645"/>
        </w:trPr>
        <w:tc>
          <w:tcPr>
            <w:tcW w:w="3558" w:type="dxa"/>
          </w:tcPr>
          <w:p w:rsidR="00D6653A" w:rsidRPr="00E43EAC" w:rsidRDefault="0006308F" w:rsidP="00D6653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AC">
              <w:rPr>
                <w:rFonts w:ascii="Times New Roman" w:hAnsi="Times New Roman" w:cs="Times New Roman"/>
                <w:b/>
                <w:sz w:val="24"/>
                <w:szCs w:val="24"/>
              </w:rPr>
              <w:t>Odbor dopravy a silničního hospodářství</w:t>
            </w:r>
          </w:p>
        </w:tc>
        <w:tc>
          <w:tcPr>
            <w:tcW w:w="4957" w:type="dxa"/>
          </w:tcPr>
          <w:p w:rsidR="0020003D" w:rsidRPr="004120C2" w:rsidRDefault="0020003D" w:rsidP="00D6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Plnění povinností vlastníky (správci) a uživateli pozemních komunikací, stanovených zákonem</w:t>
            </w:r>
            <w:r w:rsidR="00CF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53A" w:rsidRPr="00E43EAC" w:rsidRDefault="0004364B" w:rsidP="0067329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="0006308F" w:rsidRPr="0004364B">
              <w:rPr>
                <w:rFonts w:ascii="Times New Roman" w:hAnsi="Times New Roman" w:cs="Times New Roman"/>
                <w:sz w:val="24"/>
                <w:szCs w:val="24"/>
              </w:rPr>
              <w:t>ákon č. 13/1997 Sb., o pozemní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komunikacích</w:t>
            </w:r>
          </w:p>
        </w:tc>
        <w:tc>
          <w:tcPr>
            <w:tcW w:w="3273" w:type="dxa"/>
          </w:tcPr>
          <w:p w:rsidR="0020003D" w:rsidRPr="0020003D" w:rsidRDefault="0004364B" w:rsidP="002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0003D" w:rsidRPr="0020003D">
              <w:rPr>
                <w:rFonts w:ascii="Times New Roman" w:hAnsi="Times New Roman" w:cs="Times New Roman"/>
                <w:sz w:val="24"/>
                <w:szCs w:val="24"/>
              </w:rPr>
              <w:t>lastníci, správci, uživatelé pozemních komunikací</w:t>
            </w:r>
          </w:p>
          <w:p w:rsidR="00D6653A" w:rsidRPr="00D6653A" w:rsidRDefault="00D6653A" w:rsidP="00D665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6653A" w:rsidRPr="00D6653A" w:rsidRDefault="00B41317" w:rsidP="00914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7329A">
              <w:rPr>
                <w:rFonts w:ascii="Times New Roman" w:hAnsi="Times New Roman" w:cs="Times New Roman"/>
                <w:sz w:val="24"/>
                <w:szCs w:val="24"/>
              </w:rPr>
              <w:t>áří 20</w:t>
            </w:r>
            <w:r w:rsidR="008B3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53A" w:rsidRPr="00D6653A" w:rsidTr="00603DD2">
        <w:trPr>
          <w:trHeight w:val="1166"/>
        </w:trPr>
        <w:tc>
          <w:tcPr>
            <w:tcW w:w="3558" w:type="dxa"/>
          </w:tcPr>
          <w:p w:rsidR="00567AF2" w:rsidRPr="00E43EAC" w:rsidRDefault="0006308F" w:rsidP="00D6653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AC">
              <w:rPr>
                <w:rFonts w:ascii="Times New Roman" w:hAnsi="Times New Roman" w:cs="Times New Roman"/>
                <w:b/>
                <w:sz w:val="24"/>
                <w:szCs w:val="24"/>
              </w:rPr>
              <w:t>Odbor dopravy a silničního hospodářství</w:t>
            </w:r>
          </w:p>
          <w:p w:rsidR="00D6653A" w:rsidRPr="00567AF2" w:rsidRDefault="00D6653A" w:rsidP="00567AF2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20003D" w:rsidRPr="004120C2" w:rsidRDefault="0020003D" w:rsidP="00D6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Plnění povinností a podmínek stanovených zákonem, dodržování podmínek stanovených v rozhodnutích vydaných ministerstvem, krajskými úřady nebo obecními úřady s rozšířenou působností</w:t>
            </w:r>
            <w:r w:rsidR="00CF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53A" w:rsidRDefault="0004364B" w:rsidP="00043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6308F" w:rsidRPr="0004364B">
              <w:rPr>
                <w:rFonts w:ascii="Times New Roman" w:hAnsi="Times New Roman" w:cs="Times New Roman"/>
                <w:sz w:val="24"/>
                <w:szCs w:val="24"/>
              </w:rPr>
              <w:t xml:space="preserve">ákon č. 56/2001 Sb., o podmínkách provozu </w:t>
            </w:r>
            <w:r w:rsidR="00567AF2" w:rsidRPr="0004364B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67329A" w:rsidRPr="0004364B">
              <w:rPr>
                <w:rFonts w:ascii="Times New Roman" w:hAnsi="Times New Roman" w:cs="Times New Roman"/>
                <w:sz w:val="24"/>
                <w:szCs w:val="24"/>
              </w:rPr>
              <w:t>zidel na pozemních komunikacích</w:t>
            </w:r>
          </w:p>
          <w:p w:rsidR="004120C2" w:rsidRDefault="004120C2" w:rsidP="00043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0C2" w:rsidRPr="00E43EAC" w:rsidRDefault="004120C2" w:rsidP="0004364B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3" w:type="dxa"/>
          </w:tcPr>
          <w:p w:rsidR="0020003D" w:rsidRPr="0020003D" w:rsidRDefault="0004364B" w:rsidP="002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0003D" w:rsidRPr="0020003D">
              <w:rPr>
                <w:rFonts w:ascii="Times New Roman" w:hAnsi="Times New Roman" w:cs="Times New Roman"/>
                <w:sz w:val="24"/>
                <w:szCs w:val="24"/>
              </w:rPr>
              <w:t>lastníci a provozovatelé vozidel, osoby vyrábějící, dovážející a uvádějící na trh vozidla a pohonné hmoty, provozovatelé stanic měření emisí</w:t>
            </w:r>
            <w:r w:rsidR="00CF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53A" w:rsidRPr="00D6653A" w:rsidRDefault="00D6653A" w:rsidP="00D665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6653A" w:rsidRPr="00D6653A" w:rsidRDefault="00B41317" w:rsidP="00914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7329A">
              <w:rPr>
                <w:rFonts w:ascii="Times New Roman" w:hAnsi="Times New Roman" w:cs="Times New Roman"/>
                <w:sz w:val="24"/>
                <w:szCs w:val="24"/>
              </w:rPr>
              <w:t>áří 20</w:t>
            </w:r>
            <w:r w:rsidR="008B3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40CD" w:rsidTr="00603DD2">
        <w:tc>
          <w:tcPr>
            <w:tcW w:w="3558" w:type="dxa"/>
          </w:tcPr>
          <w:p w:rsidR="008D40CD" w:rsidRPr="001637D5" w:rsidRDefault="00662984" w:rsidP="00A673D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</w:t>
            </w:r>
            <w:r w:rsidR="001637D5" w:rsidRPr="001637D5">
              <w:rPr>
                <w:rFonts w:ascii="Times New Roman" w:hAnsi="Times New Roman" w:cs="Times New Roman"/>
                <w:b/>
                <w:sz w:val="24"/>
                <w:szCs w:val="24"/>
              </w:rPr>
              <w:t>ecní živnostenský úřad</w:t>
            </w:r>
          </w:p>
          <w:p w:rsidR="008D40CD" w:rsidRPr="00E43EAC" w:rsidRDefault="008D40CD" w:rsidP="00A673D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551DBF" w:rsidRDefault="00251CFD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51DBF">
              <w:rPr>
                <w:rFonts w:ascii="Times New Roman" w:hAnsi="Times New Roman" w:cs="Times New Roman"/>
                <w:sz w:val="24"/>
                <w:szCs w:val="24"/>
              </w:rPr>
              <w:t xml:space="preserve">održování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ustanovení </w:t>
            </w:r>
            <w:r w:rsidR="00551DBF">
              <w:rPr>
                <w:rFonts w:ascii="Times New Roman" w:hAnsi="Times New Roman" w:cs="Times New Roman"/>
                <w:sz w:val="24"/>
                <w:szCs w:val="24"/>
              </w:rPr>
              <w:t>zákona: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č. 455/1991 Sb., o živnostenském podnikání </w:t>
            </w:r>
          </w:p>
          <w:p w:rsidR="00075ABA" w:rsidRDefault="00075ABA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255/2012 Sb., o kontrole (kontrolní řád)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89/2012 Sb., občanský zákoník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262/2006 Sb., zákoník práce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634/1992 Sb., o ochraně spotřebitele</w:t>
            </w:r>
          </w:p>
          <w:p w:rsidR="00D63727" w:rsidRDefault="00D63727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252/1997 Sb., o zemědělství</w:t>
            </w:r>
          </w:p>
          <w:p w:rsidR="00251CFD" w:rsidRDefault="00251CFD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253/2008 Sb., o některých opatřeních proti legalizaci výnosů z trestné činnosti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258/2000 Sb., o ochraně veřejného zdraví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505/1990 Sb., o metrologii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247/2006 Sb., o omezení provozu zastaváren</w:t>
            </w:r>
            <w:r w:rsidR="008B3067">
              <w:rPr>
                <w:rFonts w:ascii="Times New Roman" w:hAnsi="Times New Roman" w:cs="Times New Roman"/>
                <w:sz w:val="24"/>
                <w:szCs w:val="24"/>
              </w:rPr>
              <w:t xml:space="preserve"> a některých jiných provozoven v noční době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159/1999 Sb., o podmínkách v podnikání v cestovním ruchu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111/1994 Sb., o silniční dopravě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266/1994 Sb., o drahách</w:t>
            </w:r>
          </w:p>
          <w:p w:rsidR="00551DBF" w:rsidRDefault="00251CFD" w:rsidP="009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256/2001 Sb., o pohřebnictví</w:t>
            </w:r>
          </w:p>
          <w:p w:rsidR="00551DBF" w:rsidRDefault="00551DBF" w:rsidP="0055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526/1990 Sb., o cenách</w:t>
            </w:r>
          </w:p>
          <w:p w:rsidR="00652E16" w:rsidRDefault="00551DBF" w:rsidP="006D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128/2000 Sb., o obcích</w:t>
            </w:r>
          </w:p>
          <w:p w:rsidR="008B3067" w:rsidRDefault="009144B5" w:rsidP="006D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70/1995 Sb., o regulaci reklamy</w:t>
            </w:r>
          </w:p>
          <w:p w:rsidR="00557A72" w:rsidRDefault="00557A72" w:rsidP="0055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65/2017 Sb., o ochraně zdraví před škodlivými účinky návykových látek</w:t>
            </w:r>
          </w:p>
          <w:p w:rsidR="00557A72" w:rsidRDefault="00557A72" w:rsidP="0055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353/2003 Sb., o spotřebních daních</w:t>
            </w:r>
          </w:p>
          <w:p w:rsidR="00557A72" w:rsidRDefault="00557A72" w:rsidP="0055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307/2013 Sb., o povinném značení lihu</w:t>
            </w:r>
          </w:p>
          <w:p w:rsidR="00557A72" w:rsidRDefault="00557A72" w:rsidP="0055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39/2020 Sb., o realitním zprostředkování</w:t>
            </w:r>
          </w:p>
          <w:p w:rsidR="00453649" w:rsidRDefault="00453649" w:rsidP="0055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č. 251/2016 Sb., o některých přestupcích,</w:t>
            </w:r>
          </w:p>
          <w:p w:rsidR="00453649" w:rsidRDefault="00453649" w:rsidP="0055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nařízení města Velké Meziříčí č. 3/2022, tržní řád</w:t>
            </w:r>
          </w:p>
        </w:tc>
        <w:tc>
          <w:tcPr>
            <w:tcW w:w="3273" w:type="dxa"/>
          </w:tcPr>
          <w:p w:rsidR="008D40CD" w:rsidRDefault="00C32EE2" w:rsidP="006D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rávnick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 xml:space="preserve"> fyzick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gramEnd"/>
            <w:r w:rsidR="00276FA4">
              <w:rPr>
                <w:rFonts w:ascii="Times New Roman" w:hAnsi="Times New Roman" w:cs="Times New Roman"/>
                <w:sz w:val="24"/>
                <w:szCs w:val="24"/>
              </w:rPr>
              <w:t xml:space="preserve">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 xml:space="preserve"> /podnikající, nepodnikající/</w:t>
            </w:r>
          </w:p>
          <w:p w:rsidR="00276FA4" w:rsidRPr="006D3B8F" w:rsidRDefault="00276FA4" w:rsidP="006D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8D40CD" w:rsidRDefault="00B41317" w:rsidP="009144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eden – prosinec</w:t>
            </w:r>
            <w:proofErr w:type="gramEnd"/>
            <w:r w:rsidR="00276FA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B3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0684" w:rsidTr="00603DD2">
        <w:tc>
          <w:tcPr>
            <w:tcW w:w="3558" w:type="dxa"/>
          </w:tcPr>
          <w:p w:rsidR="00720684" w:rsidRPr="001637D5" w:rsidRDefault="00903D4C" w:rsidP="00A673D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státní správy lesů</w:t>
            </w:r>
          </w:p>
        </w:tc>
        <w:tc>
          <w:tcPr>
            <w:tcW w:w="4957" w:type="dxa"/>
          </w:tcPr>
          <w:p w:rsidR="00903D4C" w:rsidRPr="00903D4C" w:rsidRDefault="00C32EE2" w:rsidP="0090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Dodržování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ustanovení - </w:t>
            </w:r>
            <w:r w:rsidR="00903D4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03D4C" w:rsidRPr="00903D4C">
              <w:rPr>
                <w:rFonts w:ascii="Times New Roman" w:hAnsi="Times New Roman" w:cs="Times New Roman"/>
                <w:sz w:val="24"/>
                <w:szCs w:val="24"/>
              </w:rPr>
              <w:t>ákon</w:t>
            </w:r>
            <w:proofErr w:type="gramEnd"/>
            <w:r w:rsidR="00903D4C" w:rsidRPr="00903D4C">
              <w:rPr>
                <w:rFonts w:ascii="Times New Roman" w:hAnsi="Times New Roman" w:cs="Times New Roman"/>
                <w:sz w:val="24"/>
                <w:szCs w:val="24"/>
              </w:rPr>
              <w:t xml:space="preserve"> č. 289/1995 Sb., o lesích</w:t>
            </w:r>
          </w:p>
        </w:tc>
        <w:tc>
          <w:tcPr>
            <w:tcW w:w="3273" w:type="dxa"/>
          </w:tcPr>
          <w:p w:rsidR="008135F8" w:rsidRDefault="007A51B5" w:rsidP="008A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právnické a fyzické osoby </w:t>
            </w:r>
            <w:r w:rsidR="008A3F97">
              <w:rPr>
                <w:rFonts w:ascii="Times New Roman" w:hAnsi="Times New Roman" w:cs="Times New Roman"/>
                <w:sz w:val="24"/>
                <w:szCs w:val="24"/>
              </w:rPr>
              <w:t xml:space="preserve">ve správním obvodu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ORP Velké Meziříčí</w:t>
            </w:r>
          </w:p>
        </w:tc>
        <w:tc>
          <w:tcPr>
            <w:tcW w:w="2432" w:type="dxa"/>
          </w:tcPr>
          <w:p w:rsidR="007A51B5" w:rsidRDefault="006D0BC8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 - prosinec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C7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7FDB" w:rsidTr="00603DD2">
        <w:tc>
          <w:tcPr>
            <w:tcW w:w="3558" w:type="dxa"/>
          </w:tcPr>
          <w:p w:rsidR="00AA7FDB" w:rsidRDefault="00850100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Odbor životního prostředí – úsek ochrany přírody</w:t>
            </w:r>
          </w:p>
        </w:tc>
        <w:tc>
          <w:tcPr>
            <w:tcW w:w="4957" w:type="dxa"/>
          </w:tcPr>
          <w:p w:rsidR="00AA7FDB" w:rsidRPr="00850100" w:rsidRDefault="00C32EE2" w:rsidP="0085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Dodržování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ustanovení - </w:t>
            </w:r>
            <w:r w:rsidR="00850100">
              <w:rPr>
                <w:rFonts w:ascii="Times New Roman" w:hAnsi="Times New Roman" w:cs="Times New Roman"/>
                <w:sz w:val="24"/>
                <w:szCs w:val="24"/>
              </w:rPr>
              <w:t>zákon</w:t>
            </w:r>
            <w:proofErr w:type="gramEnd"/>
            <w:r w:rsidR="00850100">
              <w:rPr>
                <w:rFonts w:ascii="Times New Roman" w:hAnsi="Times New Roman" w:cs="Times New Roman"/>
                <w:sz w:val="24"/>
                <w:szCs w:val="24"/>
              </w:rPr>
              <w:t xml:space="preserve"> č. 114/1992 Sb., o ochraně přírody a krajiny</w:t>
            </w:r>
          </w:p>
        </w:tc>
        <w:tc>
          <w:tcPr>
            <w:tcW w:w="3273" w:type="dxa"/>
          </w:tcPr>
          <w:p w:rsidR="00AA7FDB" w:rsidRDefault="00850100" w:rsidP="006D0BC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právnické </w:t>
            </w:r>
            <w:r w:rsidR="006D0B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a fyzické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osoby</w:t>
            </w:r>
            <w:r w:rsidR="006D0B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ve správním obvodu ORP Velké Meziříčí</w:t>
            </w:r>
          </w:p>
        </w:tc>
        <w:tc>
          <w:tcPr>
            <w:tcW w:w="2432" w:type="dxa"/>
          </w:tcPr>
          <w:p w:rsidR="007A51B5" w:rsidRDefault="00EA08E0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="00D34677">
              <w:rPr>
                <w:rFonts w:ascii="Times New Roman" w:hAnsi="Times New Roman" w:cs="Times New Roman"/>
                <w:sz w:val="24"/>
                <w:szCs w:val="24"/>
              </w:rPr>
              <w:t xml:space="preserve"> – prosinec 202</w:t>
            </w:r>
            <w:r w:rsidR="00CA5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0C7759" w:rsidTr="00603DD2">
        <w:tc>
          <w:tcPr>
            <w:tcW w:w="3558" w:type="dxa"/>
          </w:tcPr>
          <w:p w:rsidR="000C7759" w:rsidRDefault="000C7759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státní správy myslivosti</w:t>
            </w:r>
          </w:p>
        </w:tc>
        <w:tc>
          <w:tcPr>
            <w:tcW w:w="4957" w:type="dxa"/>
          </w:tcPr>
          <w:p w:rsidR="000C7759" w:rsidRDefault="00C32EE2" w:rsidP="0085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Dodržování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ustanovení - </w:t>
            </w:r>
            <w:r w:rsidR="000C7759">
              <w:rPr>
                <w:rFonts w:ascii="Times New Roman" w:hAnsi="Times New Roman" w:cs="Times New Roman"/>
                <w:sz w:val="24"/>
                <w:szCs w:val="24"/>
              </w:rPr>
              <w:t>zákon</w:t>
            </w:r>
            <w:proofErr w:type="gramEnd"/>
            <w:r w:rsidR="000C7759">
              <w:rPr>
                <w:rFonts w:ascii="Times New Roman" w:hAnsi="Times New Roman" w:cs="Times New Roman"/>
                <w:sz w:val="24"/>
                <w:szCs w:val="24"/>
              </w:rPr>
              <w:t xml:space="preserve"> č. 449/2001 Sb., o myslivosti</w:t>
            </w:r>
          </w:p>
        </w:tc>
        <w:tc>
          <w:tcPr>
            <w:tcW w:w="3273" w:type="dxa"/>
          </w:tcPr>
          <w:p w:rsidR="000C7759" w:rsidRDefault="000C7759" w:rsidP="006D0BC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uživatelé honiteb </w:t>
            </w:r>
            <w:r w:rsidR="006D0B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ve správním obvodu ORP Velké Meziříčí</w:t>
            </w:r>
          </w:p>
        </w:tc>
        <w:tc>
          <w:tcPr>
            <w:tcW w:w="2432" w:type="dxa"/>
          </w:tcPr>
          <w:p w:rsidR="000C7759" w:rsidRDefault="000C7759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D0BC8">
              <w:rPr>
                <w:rFonts w:ascii="Times New Roman" w:hAnsi="Times New Roman" w:cs="Times New Roman"/>
                <w:sz w:val="24"/>
                <w:szCs w:val="24"/>
              </w:rPr>
              <w:t>eden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prosinec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34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1A3" w:rsidTr="00603DD2">
        <w:tc>
          <w:tcPr>
            <w:tcW w:w="3558" w:type="dxa"/>
          </w:tcPr>
          <w:p w:rsidR="00AF51A3" w:rsidRDefault="00AF51A3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ochrany ovzduší</w:t>
            </w:r>
          </w:p>
        </w:tc>
        <w:tc>
          <w:tcPr>
            <w:tcW w:w="4957" w:type="dxa"/>
          </w:tcPr>
          <w:p w:rsidR="00AF51A3" w:rsidRPr="00AF51A3" w:rsidRDefault="00C32EE2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Dodržování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ustanovení - </w:t>
            </w:r>
            <w:r w:rsidR="00AF51A3" w:rsidRPr="00AF51A3">
              <w:rPr>
                <w:rFonts w:ascii="Times New Roman" w:hAnsi="Times New Roman" w:cs="Times New Roman"/>
                <w:sz w:val="24"/>
                <w:szCs w:val="24"/>
              </w:rPr>
              <w:t>zákon</w:t>
            </w:r>
            <w:proofErr w:type="gramEnd"/>
            <w:r w:rsidR="00AF51A3" w:rsidRPr="00AF51A3">
              <w:rPr>
                <w:rFonts w:ascii="Times New Roman" w:hAnsi="Times New Roman" w:cs="Times New Roman"/>
                <w:sz w:val="24"/>
                <w:szCs w:val="24"/>
              </w:rPr>
              <w:t xml:space="preserve"> č. 2</w:t>
            </w:r>
            <w:r w:rsidR="00D7417C">
              <w:rPr>
                <w:rFonts w:ascii="Times New Roman" w:hAnsi="Times New Roman" w:cs="Times New Roman"/>
                <w:sz w:val="24"/>
                <w:szCs w:val="24"/>
              </w:rPr>
              <w:t>01/2012 Sb., o ochraně ovzduší</w:t>
            </w:r>
          </w:p>
        </w:tc>
        <w:tc>
          <w:tcPr>
            <w:tcW w:w="3273" w:type="dxa"/>
          </w:tcPr>
          <w:p w:rsidR="008408C7" w:rsidRDefault="00AF51A3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provozovatelé nevyjmenovaných zdrojů znečišťování ovzduší /zdroje neuvedené v příloze č. 2 zákona/</w:t>
            </w:r>
          </w:p>
        </w:tc>
        <w:tc>
          <w:tcPr>
            <w:tcW w:w="2432" w:type="dxa"/>
          </w:tcPr>
          <w:p w:rsidR="00AF51A3" w:rsidRDefault="00EA08E0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– prosinec</w:t>
            </w:r>
            <w:proofErr w:type="gramEnd"/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34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1A3" w:rsidTr="00603DD2">
        <w:tc>
          <w:tcPr>
            <w:tcW w:w="3558" w:type="dxa"/>
          </w:tcPr>
          <w:p w:rsidR="00AF51A3" w:rsidRDefault="00AF51A3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vodního hospodářství</w:t>
            </w:r>
          </w:p>
        </w:tc>
        <w:tc>
          <w:tcPr>
            <w:tcW w:w="4957" w:type="dxa"/>
          </w:tcPr>
          <w:p w:rsidR="00C32EE2" w:rsidRDefault="00C32EE2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Dodržování ustanovení:</w:t>
            </w:r>
          </w:p>
          <w:p w:rsidR="00D7417C" w:rsidRDefault="00C32EE2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417C" w:rsidRPr="00D7417C">
              <w:rPr>
                <w:rFonts w:ascii="Times New Roman" w:hAnsi="Times New Roman" w:cs="Times New Roman"/>
                <w:sz w:val="24"/>
                <w:szCs w:val="24"/>
              </w:rPr>
              <w:t xml:space="preserve">zák. č. 254/2001 Sb., o vodách a o změně některých zákonů (vodní zákon), </w:t>
            </w:r>
          </w:p>
          <w:p w:rsidR="00D7417C" w:rsidRDefault="00D7417C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7417C" w:rsidRDefault="007A51B5" w:rsidP="008A3F9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právnické </w:t>
            </w:r>
            <w:r w:rsidR="00CB3F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a fyzické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osoby </w:t>
            </w:r>
            <w:r w:rsidR="008A3F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ve správním obvodu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ORP Velké Meziříčí</w:t>
            </w:r>
          </w:p>
        </w:tc>
        <w:tc>
          <w:tcPr>
            <w:tcW w:w="2432" w:type="dxa"/>
          </w:tcPr>
          <w:p w:rsidR="007A51B5" w:rsidRDefault="00EA08E0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– prosinec</w:t>
            </w:r>
            <w:proofErr w:type="gramEnd"/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34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3F97" w:rsidTr="00603DD2">
        <w:tc>
          <w:tcPr>
            <w:tcW w:w="3558" w:type="dxa"/>
          </w:tcPr>
          <w:p w:rsidR="008A3F97" w:rsidRDefault="008A3F97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ochrany zemědělského půdního fondu</w:t>
            </w:r>
          </w:p>
        </w:tc>
        <w:tc>
          <w:tcPr>
            <w:tcW w:w="4957" w:type="dxa"/>
          </w:tcPr>
          <w:p w:rsidR="008A3F97" w:rsidRDefault="008A3F97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Dodržování ustanovení – zákon č. 334/1992 Sb., o ochraně zemědělského půdního fondu</w:t>
            </w:r>
          </w:p>
        </w:tc>
        <w:tc>
          <w:tcPr>
            <w:tcW w:w="3273" w:type="dxa"/>
          </w:tcPr>
          <w:p w:rsidR="008A3F97" w:rsidRDefault="008A3F97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právnické a fyzické osoby ve správním obvodu ORP Velké Meziříčí</w:t>
            </w:r>
          </w:p>
        </w:tc>
        <w:tc>
          <w:tcPr>
            <w:tcW w:w="2432" w:type="dxa"/>
          </w:tcPr>
          <w:p w:rsidR="008A3F97" w:rsidRDefault="00D34677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 w:rsidR="00EA08E0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– prosinec</w:t>
            </w:r>
            <w:proofErr w:type="gramEnd"/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3F97" w:rsidTr="00603DD2">
        <w:tc>
          <w:tcPr>
            <w:tcW w:w="3558" w:type="dxa"/>
          </w:tcPr>
          <w:p w:rsidR="008A3F97" w:rsidRDefault="008A3F97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správy městských lesů</w:t>
            </w:r>
          </w:p>
        </w:tc>
        <w:tc>
          <w:tcPr>
            <w:tcW w:w="4957" w:type="dxa"/>
          </w:tcPr>
          <w:p w:rsidR="008A3F97" w:rsidRDefault="008A3F97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Dodržování ustanovení</w:t>
            </w:r>
          </w:p>
          <w:p w:rsidR="008A3F97" w:rsidRPr="008A3F97" w:rsidRDefault="008A3F97" w:rsidP="008A3F97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A3F97">
              <w:rPr>
                <w:rFonts w:ascii="Times New Roman" w:hAnsi="Times New Roman" w:cs="Times New Roman"/>
                <w:sz w:val="24"/>
                <w:szCs w:val="24"/>
              </w:rPr>
              <w:t xml:space="preserve">ákon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A3F97">
              <w:rPr>
                <w:rFonts w:ascii="Times New Roman" w:hAnsi="Times New Roman" w:cs="Times New Roman"/>
                <w:sz w:val="24"/>
                <w:szCs w:val="24"/>
              </w:rPr>
              <w:t>. 128/2000 Sb., o obcích</w:t>
            </w:r>
          </w:p>
          <w:p w:rsidR="008A3F97" w:rsidRPr="008A3F97" w:rsidRDefault="008A3F97" w:rsidP="008A3F97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č. 289/1995 Sb., o lesích</w:t>
            </w:r>
          </w:p>
        </w:tc>
        <w:tc>
          <w:tcPr>
            <w:tcW w:w="3273" w:type="dxa"/>
          </w:tcPr>
          <w:p w:rsidR="008A3F97" w:rsidRDefault="008A3F97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uživatel městských lesů</w:t>
            </w:r>
          </w:p>
        </w:tc>
        <w:tc>
          <w:tcPr>
            <w:tcW w:w="2432" w:type="dxa"/>
          </w:tcPr>
          <w:p w:rsidR="008A3F97" w:rsidRDefault="006D0BC8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 – prosinec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34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3F97" w:rsidTr="00603DD2">
        <w:tc>
          <w:tcPr>
            <w:tcW w:w="3558" w:type="dxa"/>
          </w:tcPr>
          <w:p w:rsidR="008A3F97" w:rsidRDefault="008A3F97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životního prostředí – úsek odpadového hospodářství</w:t>
            </w:r>
          </w:p>
        </w:tc>
        <w:tc>
          <w:tcPr>
            <w:tcW w:w="4957" w:type="dxa"/>
          </w:tcPr>
          <w:p w:rsidR="008A3F97" w:rsidRDefault="008A3F97" w:rsidP="00D7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Dodržování ustanovení</w:t>
            </w:r>
          </w:p>
          <w:p w:rsidR="008A3F97" w:rsidRDefault="008A3F97" w:rsidP="008A3F97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zákon č. 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541/2020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Sb., o odpadech</w:t>
            </w:r>
          </w:p>
          <w:p w:rsidR="008A3F97" w:rsidRPr="008A3F97" w:rsidRDefault="008A3F97" w:rsidP="00D34677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obecně závazná vyhláška města</w:t>
            </w:r>
            <w:r w:rsidR="001D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Velké Meziříčí č. 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5/2025</w:t>
            </w:r>
          </w:p>
        </w:tc>
        <w:tc>
          <w:tcPr>
            <w:tcW w:w="3273" w:type="dxa"/>
          </w:tcPr>
          <w:p w:rsidR="008A3F97" w:rsidRDefault="008A3F97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právnické a fyzické osoby ve správním obvodu ORP Velké Meziříčí</w:t>
            </w:r>
          </w:p>
        </w:tc>
        <w:tc>
          <w:tcPr>
            <w:tcW w:w="2432" w:type="dxa"/>
          </w:tcPr>
          <w:p w:rsidR="008A3F97" w:rsidRDefault="00EA08E0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– prosinec</w:t>
            </w:r>
            <w:proofErr w:type="gramEnd"/>
            <w:r w:rsidR="006D0BC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34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46EC" w:rsidTr="00603DD2">
        <w:tc>
          <w:tcPr>
            <w:tcW w:w="3558" w:type="dxa"/>
          </w:tcPr>
          <w:p w:rsidR="00C846EC" w:rsidRDefault="00C846EC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Odbor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správní - matrika</w:t>
            </w:r>
            <w:proofErr w:type="gramEnd"/>
          </w:p>
        </w:tc>
        <w:tc>
          <w:tcPr>
            <w:tcW w:w="4957" w:type="dxa"/>
          </w:tcPr>
          <w:p w:rsidR="00C32EE2" w:rsidRDefault="00C32EE2" w:rsidP="00C32E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Činnost matričního úřadu na úseku matrik </w:t>
            </w:r>
          </w:p>
          <w:p w:rsidR="00C32EE2" w:rsidRDefault="00C32EE2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-zákon č. 301/2000 Sb., o matrikách, jménu a příjmení a o změně některých souvisejících zákonů</w:t>
            </w:r>
          </w:p>
          <w:p w:rsidR="00C32EE2" w:rsidRDefault="00C32EE2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-vyhláška č. 207/2001, kterou se provádí zákon č. 301/2000 Sb.</w:t>
            </w:r>
          </w:p>
          <w:p w:rsidR="00C32EE2" w:rsidRDefault="00C32EE2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-směrnice č.j. VS-95/60/2-2005 k jed</w:t>
            </w:r>
            <w:r w:rsidR="00175C07">
              <w:rPr>
                <w:rFonts w:ascii="Times New Roman" w:hAnsi="Times New Roman" w:cs="Times New Roman"/>
              </w:rPr>
              <w:t>notnému postupu matričních úřadů</w:t>
            </w:r>
            <w:r>
              <w:rPr>
                <w:rFonts w:ascii="Times New Roman" w:hAnsi="Times New Roman" w:cs="Times New Roman"/>
              </w:rPr>
              <w:t xml:space="preserve"> při souběžném vedení matričních knih pomocí výpočetní techniky</w:t>
            </w:r>
          </w:p>
          <w:p w:rsidR="00175C07" w:rsidRDefault="00175C07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směrnice čj. MV-151468/VS-2014 k jednotnému vedení evidence tiskopisů na úseku matrik a státního občanství</w:t>
            </w:r>
          </w:p>
          <w:p w:rsidR="00C32EE2" w:rsidRDefault="00C32EE2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-zákon č. 634/2004 Sb., o správních poplatcích</w:t>
            </w:r>
          </w:p>
          <w:p w:rsidR="00C32EE2" w:rsidRDefault="00C32EE2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-zákon č. 89/2012 Sb., občanský zákoník</w:t>
            </w:r>
          </w:p>
          <w:p w:rsidR="00C32EE2" w:rsidRDefault="00C32EE2" w:rsidP="00C3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-zákon č. 91/2012 Sb., o mezinárodním právu soukromém</w:t>
            </w:r>
          </w:p>
          <w:p w:rsidR="00C846EC" w:rsidRDefault="00C32EE2" w:rsidP="00D741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-zákon č. 500/2004 Sb., správní řád</w:t>
            </w:r>
          </w:p>
          <w:p w:rsidR="00463C09" w:rsidRDefault="00463C09" w:rsidP="00D741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vyhl</w:t>
            </w:r>
            <w:proofErr w:type="spellEnd"/>
            <w:r>
              <w:rPr>
                <w:rFonts w:ascii="Times New Roman" w:hAnsi="Times New Roman" w:cs="Times New Roman"/>
              </w:rPr>
              <w:t xml:space="preserve">. č. 297/2012 Sb., o náležitostech Listu o prohlídce </w:t>
            </w:r>
            <w:proofErr w:type="gramStart"/>
            <w:r>
              <w:rPr>
                <w:rFonts w:ascii="Times New Roman" w:hAnsi="Times New Roman" w:cs="Times New Roman"/>
              </w:rPr>
              <w:t>zemřelého,…</w:t>
            </w:r>
            <w:proofErr w:type="gramEnd"/>
          </w:p>
          <w:p w:rsidR="00BB7D75" w:rsidRPr="00C32EE2" w:rsidRDefault="00463C09" w:rsidP="00D741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Nařízení </w:t>
            </w:r>
            <w:r w:rsidR="009B4B1F">
              <w:rPr>
                <w:rFonts w:ascii="Times New Roman" w:hAnsi="Times New Roman" w:cs="Times New Roman"/>
              </w:rPr>
              <w:t xml:space="preserve">EU 2016/1191 o podpoře volného pohybu </w:t>
            </w:r>
            <w:proofErr w:type="gramStart"/>
            <w:r w:rsidR="009B4B1F">
              <w:rPr>
                <w:rFonts w:ascii="Times New Roman" w:hAnsi="Times New Roman" w:cs="Times New Roman"/>
              </w:rPr>
              <w:t>občanů, ….</w:t>
            </w:r>
            <w:proofErr w:type="gramEnd"/>
          </w:p>
        </w:tc>
        <w:tc>
          <w:tcPr>
            <w:tcW w:w="3273" w:type="dxa"/>
          </w:tcPr>
          <w:p w:rsidR="00C846EC" w:rsidRDefault="00C32EE2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Městys Měřín</w:t>
            </w:r>
          </w:p>
          <w:p w:rsidR="00C32EE2" w:rsidRDefault="00C32EE2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Městys Křižanov</w:t>
            </w:r>
          </w:p>
          <w:p w:rsidR="00C32EE2" w:rsidRDefault="00C32EE2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Město Velká Bíteš</w:t>
            </w:r>
          </w:p>
          <w:p w:rsidR="00C32EE2" w:rsidRDefault="00C32EE2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Obec Osová Bítýška</w:t>
            </w:r>
          </w:p>
          <w:p w:rsidR="00C32EE2" w:rsidRDefault="00C32EE2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C846EC" w:rsidRPr="00FA1E05" w:rsidRDefault="00E53D77" w:rsidP="00FA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říjen 2026</w:t>
            </w:r>
          </w:p>
          <w:p w:rsidR="00FA1E05" w:rsidRPr="00FA1E05" w:rsidRDefault="00FA1E05" w:rsidP="00FA1E05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E8" w:rsidTr="00603DD2">
        <w:tc>
          <w:tcPr>
            <w:tcW w:w="3558" w:type="dxa"/>
          </w:tcPr>
          <w:p w:rsidR="008A5DE8" w:rsidRDefault="008A5DE8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výstavby</w:t>
            </w:r>
          </w:p>
        </w:tc>
        <w:tc>
          <w:tcPr>
            <w:tcW w:w="4957" w:type="dxa"/>
          </w:tcPr>
          <w:p w:rsidR="008A5DE8" w:rsidRDefault="008A5DE8" w:rsidP="008A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Dodržování povinností dle zákona č. 20/1987 Sb.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státní památkové péči</w:t>
            </w:r>
          </w:p>
        </w:tc>
        <w:tc>
          <w:tcPr>
            <w:tcW w:w="3273" w:type="dxa"/>
          </w:tcPr>
          <w:p w:rsidR="008A5DE8" w:rsidRDefault="008A5DE8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právnické i fyzické osoby podléhající režimu zákona o státní památkové péči</w:t>
            </w:r>
          </w:p>
          <w:p w:rsidR="00293B65" w:rsidRDefault="00293B65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8A5DE8" w:rsidRDefault="00E7561B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 – prosinec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5DE8" w:rsidTr="00603DD2">
        <w:tc>
          <w:tcPr>
            <w:tcW w:w="3558" w:type="dxa"/>
          </w:tcPr>
          <w:p w:rsidR="008A5DE8" w:rsidRDefault="008A5DE8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výstavby</w:t>
            </w:r>
          </w:p>
        </w:tc>
        <w:tc>
          <w:tcPr>
            <w:tcW w:w="4957" w:type="dxa"/>
          </w:tcPr>
          <w:p w:rsidR="008A5DE8" w:rsidRDefault="008A5DE8" w:rsidP="008A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Dodržování povinností dle zákona č.</w:t>
            </w:r>
            <w:r w:rsidR="00634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054">
              <w:rPr>
                <w:rFonts w:ascii="Times New Roman" w:hAnsi="Times New Roman" w:cs="Times New Roman"/>
                <w:sz w:val="24"/>
                <w:szCs w:val="24"/>
              </w:rPr>
              <w:t>283/2021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Sb., o územním plánování a stavebním řádu (stavební zákon) na úseku územního plánování</w:t>
            </w:r>
          </w:p>
        </w:tc>
        <w:tc>
          <w:tcPr>
            <w:tcW w:w="3273" w:type="dxa"/>
          </w:tcPr>
          <w:p w:rsidR="008A5DE8" w:rsidRDefault="008A5DE8" w:rsidP="00AF51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právnické a fyzické osoby podléhající režimu stavebního zákona</w:t>
            </w:r>
          </w:p>
        </w:tc>
        <w:tc>
          <w:tcPr>
            <w:tcW w:w="2432" w:type="dxa"/>
          </w:tcPr>
          <w:p w:rsidR="008A5DE8" w:rsidRDefault="008A5DE8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prosinec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75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443" w:rsidTr="00603DD2">
        <w:tc>
          <w:tcPr>
            <w:tcW w:w="3558" w:type="dxa"/>
          </w:tcPr>
          <w:p w:rsidR="000D4443" w:rsidRDefault="002131CE" w:rsidP="00AA7F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Odbor finanční</w:t>
            </w:r>
          </w:p>
        </w:tc>
        <w:tc>
          <w:tcPr>
            <w:tcW w:w="4957" w:type="dxa"/>
          </w:tcPr>
          <w:p w:rsidR="000D4443" w:rsidRDefault="002131CE" w:rsidP="00D87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hospodaření příspěvkových organizací</w:t>
            </w:r>
          </w:p>
          <w:p w:rsidR="002131CE" w:rsidRPr="002131CE" w:rsidRDefault="002131CE" w:rsidP="002131CE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 w:rsidR="00B1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č. 250/2000 Sb.</w:t>
            </w:r>
            <w:r w:rsidR="00B1781E">
              <w:rPr>
                <w:rFonts w:ascii="Times New Roman" w:hAnsi="Times New Roman" w:cs="Times New Roman"/>
                <w:sz w:val="24"/>
                <w:szCs w:val="24"/>
              </w:rPr>
              <w:t>, o rozpočtových pravidlech územních rozpočtů</w:t>
            </w:r>
          </w:p>
        </w:tc>
        <w:tc>
          <w:tcPr>
            <w:tcW w:w="3273" w:type="dxa"/>
          </w:tcPr>
          <w:p w:rsidR="00846FE8" w:rsidRDefault="002131CE" w:rsidP="00846FE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příspěvkové organizace zřízené městem Velké Meziříčí</w:t>
            </w:r>
          </w:p>
        </w:tc>
        <w:tc>
          <w:tcPr>
            <w:tcW w:w="2432" w:type="dxa"/>
          </w:tcPr>
          <w:p w:rsidR="000D4443" w:rsidRDefault="002131CE" w:rsidP="00545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leden – prosinec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E285A" w:rsidRDefault="00FE285A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31CE" w:rsidRDefault="002131CE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31CE" w:rsidRDefault="002131CE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31CE" w:rsidRDefault="002131CE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31CE" w:rsidRDefault="002131CE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AF8" w:rsidRDefault="007E0AF8" w:rsidP="00D66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Velkém Meziříčí dne </w:t>
      </w:r>
      <w:r w:rsidR="00545A49">
        <w:rPr>
          <w:rFonts w:ascii="Times New Roman" w:hAnsi="Times New Roman" w:cs="Times New Roman"/>
          <w:sz w:val="24"/>
          <w:szCs w:val="24"/>
        </w:rPr>
        <w:t>1</w:t>
      </w:r>
      <w:r w:rsidR="002131CE">
        <w:rPr>
          <w:rFonts w:ascii="Times New Roman" w:hAnsi="Times New Roman" w:cs="Times New Roman"/>
          <w:sz w:val="24"/>
          <w:szCs w:val="24"/>
        </w:rPr>
        <w:t>8</w:t>
      </w:r>
      <w:r w:rsidR="00545A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</w:t>
      </w:r>
      <w:r w:rsidR="000D5DC4">
        <w:rPr>
          <w:rFonts w:ascii="Times New Roman" w:hAnsi="Times New Roman" w:cs="Times New Roman"/>
          <w:sz w:val="24"/>
          <w:szCs w:val="24"/>
        </w:rPr>
        <w:t>2</w:t>
      </w:r>
      <w:r w:rsidR="00E53D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Schválil:  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Marek Švaříček, tajemník</w:t>
      </w:r>
    </w:p>
    <w:sectPr w:rsidR="007E0AF8" w:rsidSect="00D6653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385" w:rsidRDefault="008D2385" w:rsidP="008D2385">
      <w:pPr>
        <w:spacing w:after="0" w:line="240" w:lineRule="auto"/>
      </w:pPr>
      <w:r>
        <w:separator/>
      </w:r>
    </w:p>
  </w:endnote>
  <w:endnote w:type="continuationSeparator" w:id="0">
    <w:p w:rsidR="008D2385" w:rsidRDefault="008D2385" w:rsidP="008D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1016"/>
      <w:docPartObj>
        <w:docPartGallery w:val="Page Numbers (Bottom of Page)"/>
        <w:docPartUnique/>
      </w:docPartObj>
    </w:sdtPr>
    <w:sdtEndPr/>
    <w:sdtContent>
      <w:p w:rsidR="008D2385" w:rsidRDefault="008D23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C3">
          <w:rPr>
            <w:noProof/>
          </w:rPr>
          <w:t>4</w:t>
        </w:r>
        <w:r>
          <w:fldChar w:fldCharType="end"/>
        </w:r>
      </w:p>
    </w:sdtContent>
  </w:sdt>
  <w:p w:rsidR="008D2385" w:rsidRDefault="008D2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385" w:rsidRDefault="008D2385" w:rsidP="008D2385">
      <w:pPr>
        <w:spacing w:after="0" w:line="240" w:lineRule="auto"/>
      </w:pPr>
      <w:r>
        <w:separator/>
      </w:r>
    </w:p>
  </w:footnote>
  <w:footnote w:type="continuationSeparator" w:id="0">
    <w:p w:rsidR="008D2385" w:rsidRDefault="008D2385" w:rsidP="008D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604"/>
    <w:multiLevelType w:val="hybridMultilevel"/>
    <w:tmpl w:val="08A04B66"/>
    <w:lvl w:ilvl="0" w:tplc="84DA0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26D9"/>
    <w:multiLevelType w:val="hybridMultilevel"/>
    <w:tmpl w:val="328A20E0"/>
    <w:lvl w:ilvl="0" w:tplc="2A86E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2312"/>
    <w:multiLevelType w:val="hybridMultilevel"/>
    <w:tmpl w:val="3BB29A82"/>
    <w:lvl w:ilvl="0" w:tplc="3460B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1F30"/>
    <w:multiLevelType w:val="hybridMultilevel"/>
    <w:tmpl w:val="0B4809C2"/>
    <w:lvl w:ilvl="0" w:tplc="051C6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B6616"/>
    <w:multiLevelType w:val="hybridMultilevel"/>
    <w:tmpl w:val="C444014E"/>
    <w:lvl w:ilvl="0" w:tplc="8B84E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92AD9"/>
    <w:multiLevelType w:val="hybridMultilevel"/>
    <w:tmpl w:val="761C833A"/>
    <w:lvl w:ilvl="0" w:tplc="206AE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447FB"/>
    <w:multiLevelType w:val="hybridMultilevel"/>
    <w:tmpl w:val="5122F776"/>
    <w:lvl w:ilvl="0" w:tplc="97B68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F064E"/>
    <w:multiLevelType w:val="hybridMultilevel"/>
    <w:tmpl w:val="24B24548"/>
    <w:lvl w:ilvl="0" w:tplc="45D421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F270E"/>
    <w:multiLevelType w:val="hybridMultilevel"/>
    <w:tmpl w:val="DA9AC848"/>
    <w:lvl w:ilvl="0" w:tplc="84DA03B6"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4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3A"/>
    <w:rsid w:val="00010A8F"/>
    <w:rsid w:val="00021EDE"/>
    <w:rsid w:val="0002513E"/>
    <w:rsid w:val="0004364B"/>
    <w:rsid w:val="00055E34"/>
    <w:rsid w:val="0006308F"/>
    <w:rsid w:val="0007376B"/>
    <w:rsid w:val="00075ABA"/>
    <w:rsid w:val="00090593"/>
    <w:rsid w:val="000B637D"/>
    <w:rsid w:val="000C7759"/>
    <w:rsid w:val="000D4443"/>
    <w:rsid w:val="000D5DC4"/>
    <w:rsid w:val="000E6849"/>
    <w:rsid w:val="0010285A"/>
    <w:rsid w:val="001637D5"/>
    <w:rsid w:val="00175C07"/>
    <w:rsid w:val="001C0F67"/>
    <w:rsid w:val="001D589C"/>
    <w:rsid w:val="001D6AAE"/>
    <w:rsid w:val="0020003D"/>
    <w:rsid w:val="002131CE"/>
    <w:rsid w:val="00251CFD"/>
    <w:rsid w:val="00252C5B"/>
    <w:rsid w:val="00260C6C"/>
    <w:rsid w:val="00272C24"/>
    <w:rsid w:val="00276FA4"/>
    <w:rsid w:val="00282798"/>
    <w:rsid w:val="00282CE7"/>
    <w:rsid w:val="00293B65"/>
    <w:rsid w:val="00296772"/>
    <w:rsid w:val="002B3D30"/>
    <w:rsid w:val="00344BD3"/>
    <w:rsid w:val="00363C45"/>
    <w:rsid w:val="003725FB"/>
    <w:rsid w:val="00394AC4"/>
    <w:rsid w:val="003C01C0"/>
    <w:rsid w:val="003C7285"/>
    <w:rsid w:val="00404076"/>
    <w:rsid w:val="004120C2"/>
    <w:rsid w:val="00421888"/>
    <w:rsid w:val="004252F2"/>
    <w:rsid w:val="00453649"/>
    <w:rsid w:val="00463C09"/>
    <w:rsid w:val="004807C1"/>
    <w:rsid w:val="00487294"/>
    <w:rsid w:val="004A444E"/>
    <w:rsid w:val="004E7EC3"/>
    <w:rsid w:val="00505B1C"/>
    <w:rsid w:val="005246A6"/>
    <w:rsid w:val="00526C56"/>
    <w:rsid w:val="00545A49"/>
    <w:rsid w:val="00551DBF"/>
    <w:rsid w:val="00557A72"/>
    <w:rsid w:val="00567AF2"/>
    <w:rsid w:val="00587054"/>
    <w:rsid w:val="00603DD2"/>
    <w:rsid w:val="006343A4"/>
    <w:rsid w:val="00636D19"/>
    <w:rsid w:val="00652E16"/>
    <w:rsid w:val="006601ED"/>
    <w:rsid w:val="00662984"/>
    <w:rsid w:val="0067329A"/>
    <w:rsid w:val="006824A0"/>
    <w:rsid w:val="006B1153"/>
    <w:rsid w:val="006D01F6"/>
    <w:rsid w:val="006D0BC8"/>
    <w:rsid w:val="006D23F1"/>
    <w:rsid w:val="006D3B8F"/>
    <w:rsid w:val="00720684"/>
    <w:rsid w:val="00754B5B"/>
    <w:rsid w:val="00776254"/>
    <w:rsid w:val="007A376F"/>
    <w:rsid w:val="007A51B5"/>
    <w:rsid w:val="007E0AF8"/>
    <w:rsid w:val="007F514E"/>
    <w:rsid w:val="0081296E"/>
    <w:rsid w:val="008135F8"/>
    <w:rsid w:val="008408C7"/>
    <w:rsid w:val="00846FE8"/>
    <w:rsid w:val="00850100"/>
    <w:rsid w:val="0089143A"/>
    <w:rsid w:val="0089529C"/>
    <w:rsid w:val="008A3F97"/>
    <w:rsid w:val="008A5DE8"/>
    <w:rsid w:val="008B3067"/>
    <w:rsid w:val="008D2385"/>
    <w:rsid w:val="008D40CD"/>
    <w:rsid w:val="00903D4C"/>
    <w:rsid w:val="00913A1B"/>
    <w:rsid w:val="009144B5"/>
    <w:rsid w:val="009677CF"/>
    <w:rsid w:val="009A0C34"/>
    <w:rsid w:val="009A1F64"/>
    <w:rsid w:val="009A31ED"/>
    <w:rsid w:val="009B1F81"/>
    <w:rsid w:val="009B2ADD"/>
    <w:rsid w:val="009B4B1F"/>
    <w:rsid w:val="009C47D1"/>
    <w:rsid w:val="009E1595"/>
    <w:rsid w:val="00A36D68"/>
    <w:rsid w:val="00A40AAD"/>
    <w:rsid w:val="00AA7FDB"/>
    <w:rsid w:val="00AC633F"/>
    <w:rsid w:val="00AE5E66"/>
    <w:rsid w:val="00AF51A3"/>
    <w:rsid w:val="00B1781E"/>
    <w:rsid w:val="00B41317"/>
    <w:rsid w:val="00B51DA6"/>
    <w:rsid w:val="00B64B13"/>
    <w:rsid w:val="00BA4163"/>
    <w:rsid w:val="00BA7A52"/>
    <w:rsid w:val="00BB7D75"/>
    <w:rsid w:val="00C26B42"/>
    <w:rsid w:val="00C32EE2"/>
    <w:rsid w:val="00C3664F"/>
    <w:rsid w:val="00C846EC"/>
    <w:rsid w:val="00CA5259"/>
    <w:rsid w:val="00CB3F33"/>
    <w:rsid w:val="00CB5BAA"/>
    <w:rsid w:val="00CE0462"/>
    <w:rsid w:val="00CE3DDD"/>
    <w:rsid w:val="00CF7160"/>
    <w:rsid w:val="00D34677"/>
    <w:rsid w:val="00D63727"/>
    <w:rsid w:val="00D6653A"/>
    <w:rsid w:val="00D7417C"/>
    <w:rsid w:val="00D87E79"/>
    <w:rsid w:val="00DB51C4"/>
    <w:rsid w:val="00DC7797"/>
    <w:rsid w:val="00DD12A7"/>
    <w:rsid w:val="00DE758D"/>
    <w:rsid w:val="00DF5CA5"/>
    <w:rsid w:val="00E31AF7"/>
    <w:rsid w:val="00E43EAC"/>
    <w:rsid w:val="00E53D77"/>
    <w:rsid w:val="00E61408"/>
    <w:rsid w:val="00E7561B"/>
    <w:rsid w:val="00EA08E0"/>
    <w:rsid w:val="00EB5EC5"/>
    <w:rsid w:val="00F133C5"/>
    <w:rsid w:val="00F41EB6"/>
    <w:rsid w:val="00F65BE2"/>
    <w:rsid w:val="00FA1003"/>
    <w:rsid w:val="00FA1E05"/>
    <w:rsid w:val="00FB44A8"/>
    <w:rsid w:val="00FC7884"/>
    <w:rsid w:val="00FD26FB"/>
    <w:rsid w:val="00FE285A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CF53"/>
  <w15:docId w15:val="{FA011C46-B671-4F6E-8F96-54411619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3D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385"/>
  </w:style>
  <w:style w:type="paragraph" w:styleId="Zpat">
    <w:name w:val="footer"/>
    <w:basedOn w:val="Normln"/>
    <w:link w:val="ZpatChar"/>
    <w:uiPriority w:val="99"/>
    <w:unhideWhenUsed/>
    <w:rsid w:val="008D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Švaříček Marek</dc:creator>
  <cp:lastModifiedBy>Drápelová Vilma</cp:lastModifiedBy>
  <cp:revision>5</cp:revision>
  <cp:lastPrinted>2014-05-22T10:16:00Z</cp:lastPrinted>
  <dcterms:created xsi:type="dcterms:W3CDTF">2025-12-22T12:32:00Z</dcterms:created>
  <dcterms:modified xsi:type="dcterms:W3CDTF">2025-12-22T12:53:00Z</dcterms:modified>
</cp:coreProperties>
</file>