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7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Co je to </w:t>
      </w:r>
      <w:proofErr w:type="spellStart"/>
      <w:r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discgolf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D53AF7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Discgolf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je jedním z nejrozšířenějších sport</w:t>
      </w:r>
      <w:r w:rsidR="00CC5BB6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s létajícím talířem, odvozeným z klasického golfu. Vznikl v </w:t>
      </w:r>
      <w:proofErr w:type="gram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70tých</w:t>
      </w:r>
      <w:proofErr w:type="gram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letech v US</w:t>
      </w:r>
      <w:r w:rsidR="00CC5BB6">
        <w:rPr>
          <w:rFonts w:ascii="Times New Roman" w:eastAsia="Times New Roman" w:hAnsi="Times New Roman" w:cs="Times New Roman"/>
          <w:color w:val="000000"/>
          <w:lang w:eastAsia="cs-CZ"/>
        </w:rPr>
        <w:t>A a získává stále více příznivců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na celém světě. </w:t>
      </w:r>
    </w:p>
    <w:p w:rsidR="001C6A52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Disk se hází z určeného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výhoziště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na cíl 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– ocelový koš. Prů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měrná vzdálenost 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koše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bývá kolem 50-120 metr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lze jej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dosáhnou třemi hody. Po prvním výhozu hráč hází z místa, kde se disk zastavil a pokračuje, dokud netrefí cíl. </w:t>
      </w:r>
    </w:p>
    <w:p w:rsidR="00574F9C" w:rsidRPr="00574F9C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Hřiště bývá navrženo tak, aby se hráči museli potýkat s přírodními překážkami, jako jsou stromy, keře, případně vodní plochy a ukázali svoje schopnosti házet krátké i dlouhé hody. Vítězem je ten, kdo dokončí celé hřiště (většinou sestávající z 9, 12 nebo 18 jamek) nejmenším počtem hod</w:t>
      </w:r>
      <w:r w:rsidR="00CC5BB6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574F9C" w:rsidRPr="00574F9C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Na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rozdíl od klasického golfu 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není třeba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drahé náčiní 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pro začátek vystačí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me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jedním diskem o pr</w:t>
      </w:r>
      <w:r w:rsidR="00CC5BB6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měru kolem 20-22 cm a hmotnosti od 150 do 180 g. Stejně jako v golfu se používají r</w:t>
      </w:r>
      <w:r w:rsidR="00CC5BB6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zné hole, v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discgolfu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záleží na výběru disku - některé létají rychle a daleko, jiné pomalu a rovně, další zatáčejí vpravo a jiné se používají na dohazování. </w:t>
      </w:r>
    </w:p>
    <w:p w:rsidR="00D53AF7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Kde se dá </w:t>
      </w:r>
      <w:proofErr w:type="spellStart"/>
      <w:r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discgolf</w:t>
      </w:r>
      <w:proofErr w:type="spellEnd"/>
      <w:r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hrát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D53AF7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Všude v přírodě. Nebo přesněji skoro všude, kde je dostatek místa a vhodný terén. Ideální jsou větší městské parky, nebo příměstské oblasti s volnými i křovinatými plochami řídce porostlými stromy. Na škodu není ani malé převýšení či pot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ček nebo rybníček, které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dokáží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zpestřit hru. </w:t>
      </w:r>
    </w:p>
    <w:p w:rsidR="00574F9C" w:rsidRPr="00574F9C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Při volbě jamek se klade d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ůraz na jejich rů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znorodost - střídají se vzdálenosti (běžně 50 - 200 m) a ve vysoké míře se využívá přirozených překážek, tak aby 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měl hráč na výběr z několika způ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sob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dosažení cíle (například 3 jisté kra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ší hody kolem strom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nebo jeden riskantní přes stromy a vodu). </w:t>
      </w:r>
    </w:p>
    <w:p w:rsidR="00D53AF7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Ve světě už existuje přes 1000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discgolfových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hřišť s instalovanými koši 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nejvíce v USA, kde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discgolf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hrají desítky tisíc lidí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. V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Evropě (přes 100 hřišť) je nejdále Švédsko a Finsko, z okolních stát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ů pak SRN a Rakousko</w:t>
      </w:r>
      <w:r w:rsidR="00D53AF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E6402B" w:rsidRDefault="00D53AF7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 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 je v současné době </w:t>
      </w:r>
      <w:r w:rsidR="00E6402B">
        <w:rPr>
          <w:rFonts w:ascii="Times New Roman" w:eastAsia="Times New Roman" w:hAnsi="Times New Roman" w:cs="Times New Roman"/>
          <w:color w:val="000000"/>
          <w:lang w:eastAsia="cs-CZ"/>
        </w:rPr>
        <w:t xml:space="preserve">6 hřišť – viz tabulka, v kraji </w:t>
      </w:r>
      <w:r w:rsidR="001C6A52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E6402B">
        <w:rPr>
          <w:rFonts w:ascii="Times New Roman" w:eastAsia="Times New Roman" w:hAnsi="Times New Roman" w:cs="Times New Roman"/>
          <w:color w:val="000000"/>
          <w:lang w:eastAsia="cs-CZ"/>
        </w:rPr>
        <w:t xml:space="preserve">ysočina zatím </w:t>
      </w:r>
      <w:proofErr w:type="spellStart"/>
      <w:r w:rsidR="00E6402B">
        <w:rPr>
          <w:rFonts w:ascii="Times New Roman" w:eastAsia="Times New Roman" w:hAnsi="Times New Roman" w:cs="Times New Roman"/>
          <w:color w:val="000000"/>
          <w:lang w:eastAsia="cs-CZ"/>
        </w:rPr>
        <w:t>discgolfové</w:t>
      </w:r>
      <w:proofErr w:type="spellEnd"/>
      <w:r w:rsidR="00E6402B">
        <w:rPr>
          <w:rFonts w:ascii="Times New Roman" w:eastAsia="Times New Roman" w:hAnsi="Times New Roman" w:cs="Times New Roman"/>
          <w:color w:val="000000"/>
          <w:lang w:eastAsia="cs-CZ"/>
        </w:rPr>
        <w:t xml:space="preserve"> hřiště není.</w:t>
      </w:r>
    </w:p>
    <w:p w:rsidR="00E6402B" w:rsidRDefault="00E6402B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5359400" cy="1256030"/>
            <wp:effectExtent l="1905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2B" w:rsidRDefault="00E6402B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Kdo mů</w:t>
      </w:r>
      <w:r w:rsidR="00574F9C"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že </w:t>
      </w:r>
      <w:proofErr w:type="spellStart"/>
      <w:r w:rsidR="00574F9C"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discgolf</w:t>
      </w:r>
      <w:proofErr w:type="spellEnd"/>
      <w:r w:rsidR="00574F9C" w:rsidRPr="00574F9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hrát?</w:t>
      </w:r>
    </w:p>
    <w:p w:rsidR="00E6402B" w:rsidRPr="00574F9C" w:rsidRDefault="00E6402B" w:rsidP="00E64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Discgolf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je ideální </w:t>
      </w:r>
      <w:r w:rsidR="008125E4">
        <w:rPr>
          <w:rFonts w:ascii="Times New Roman" w:eastAsia="Times New Roman" w:hAnsi="Times New Roman" w:cs="Times New Roman"/>
          <w:color w:val="000000"/>
          <w:lang w:eastAsia="cs-CZ"/>
        </w:rPr>
        <w:t>aktivita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pro celou rodinu - od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malých dětí až po seniory.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Jako rekreační sport v sobě spojuje pobyt v přírodě s fyzickou i psychickou aktivitou a pomáhá tak v udržení dobré tělesné kondice i odreagování od starostí všedních dnů. </w:t>
      </w:r>
      <w:proofErr w:type="spellStart"/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>Discgolf</w:t>
      </w:r>
      <w:proofErr w:type="spellEnd"/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je finančně nenáročný - kromě disku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není třeba </w:t>
      </w:r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žádné další náčiní. </w:t>
      </w:r>
    </w:p>
    <w:p w:rsidR="00574F9C" w:rsidRPr="00574F9C" w:rsidRDefault="00574F9C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74F9C" w:rsidRPr="00574F9C" w:rsidRDefault="001C6A52" w:rsidP="005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Základní pravidla</w:t>
      </w:r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574F9C" w:rsidRPr="00574F9C" w:rsidRDefault="00574F9C" w:rsidP="00574F9C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hráč hází z určeného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výhoziště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, při odhozu se nesmí být žádná část jeho těla dotýkat země za čarou </w:t>
      </w:r>
      <w:proofErr w:type="spell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výhoziště</w:t>
      </w:r>
      <w:proofErr w:type="spell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. Přešlápnout smí až po odhozu. </w:t>
      </w:r>
    </w:p>
    <w:p w:rsidR="00574F9C" w:rsidRPr="00574F9C" w:rsidRDefault="00574F9C" w:rsidP="00574F9C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dál hráč hází z místa, kde se disk zastavil, při odhozu se musí dotýkat alespo</w:t>
      </w:r>
      <w:r w:rsidR="008125E4">
        <w:rPr>
          <w:rFonts w:ascii="Times New Roman" w:eastAsia="Times New Roman" w:hAnsi="Times New Roman" w:cs="Times New Roman"/>
          <w:color w:val="000000"/>
          <w:lang w:eastAsia="cs-CZ"/>
        </w:rPr>
        <w:t>ň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jednou částí těla místa do 30cm za přední hranou disku směrem od cíle, Po odhozu smí </w:t>
      </w:r>
      <w:proofErr w:type="gramStart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přešlápnout jen</w:t>
      </w:r>
      <w:proofErr w:type="gramEnd"/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pokud cíl není blíž než 10 metr</w:t>
      </w:r>
      <w:r w:rsidR="008125E4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574F9C" w:rsidRPr="00574F9C" w:rsidRDefault="008125E4" w:rsidP="00574F9C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pokud hráč nemů</w:t>
      </w:r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>že splnit předchozí bod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disk zů</w:t>
      </w:r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stal v dutém stromě nebo hustém keři), odhazuje z nejbližšího možného místa na spojnici cíle a disku dále od cíle. </w:t>
      </w:r>
    </w:p>
    <w:p w:rsidR="00574F9C" w:rsidRPr="00574F9C" w:rsidRDefault="00574F9C" w:rsidP="00574F9C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>pokud disk z</w:t>
      </w:r>
      <w:r w:rsidR="008125E4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stal na stromě, hází hráč z místa pod diskem. </w:t>
      </w:r>
    </w:p>
    <w:p w:rsidR="00574F9C" w:rsidRPr="00574F9C" w:rsidRDefault="00574F9C" w:rsidP="00574F9C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hráč nesmí měnit žádnou součást hřiště, aby si ulehčil hod (např. ohýbat nebo dokonce lámat větve) </w:t>
      </w:r>
    </w:p>
    <w:p w:rsidR="00574F9C" w:rsidRPr="00574F9C" w:rsidRDefault="00574F9C" w:rsidP="00574F9C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vždy hází hráč, který je nejdále od cíle. </w:t>
      </w:r>
    </w:p>
    <w:p w:rsidR="00574F9C" w:rsidRPr="00574F9C" w:rsidRDefault="0013645E" w:rsidP="008125E4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bezpečnost především - vždy je třeba se přesvědčit, </w:t>
      </w:r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že v dosahu disku není žádná osoba ani zvíře, které byste mohli </w:t>
      </w:r>
      <w:proofErr w:type="gramStart"/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>zasáhnout !</w:t>
      </w:r>
      <w:proofErr w:type="gramEnd"/>
      <w:r w:rsidR="00574F9C" w:rsidRPr="00574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sectPr w:rsidR="00574F9C" w:rsidRPr="00574F9C" w:rsidSect="008E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C87"/>
    <w:multiLevelType w:val="multilevel"/>
    <w:tmpl w:val="47A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6502"/>
    <w:multiLevelType w:val="multilevel"/>
    <w:tmpl w:val="D84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F6253"/>
    <w:multiLevelType w:val="multilevel"/>
    <w:tmpl w:val="C96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D620C"/>
    <w:multiLevelType w:val="multilevel"/>
    <w:tmpl w:val="4F56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C3C08"/>
    <w:multiLevelType w:val="multilevel"/>
    <w:tmpl w:val="910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4F9C"/>
    <w:rsid w:val="0013645E"/>
    <w:rsid w:val="001C6A52"/>
    <w:rsid w:val="00570D6C"/>
    <w:rsid w:val="00574F9C"/>
    <w:rsid w:val="008125E4"/>
    <w:rsid w:val="008E09E5"/>
    <w:rsid w:val="00CC5BB6"/>
    <w:rsid w:val="00D46B7B"/>
    <w:rsid w:val="00D53AF7"/>
    <w:rsid w:val="00E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9E5"/>
  </w:style>
  <w:style w:type="paragraph" w:styleId="Nadpis6">
    <w:name w:val="heading 6"/>
    <w:basedOn w:val="Normln"/>
    <w:link w:val="Nadpis6Char"/>
    <w:uiPriority w:val="9"/>
    <w:qFormat/>
    <w:rsid w:val="00574F9C"/>
    <w:pPr>
      <w:spacing w:before="30" w:after="30" w:line="240" w:lineRule="auto"/>
      <w:ind w:left="75" w:right="30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574F9C"/>
    <w:rPr>
      <w:rFonts w:ascii="Times New Roman" w:eastAsia="Times New Roman" w:hAnsi="Times New Roman" w:cs="Times New Roman"/>
      <w:b/>
      <w:bCs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F9C"/>
    <w:rPr>
      <w:strike w:val="0"/>
      <w:dstrike w:val="0"/>
      <w:color w:val="FF99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74F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4F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4F9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4F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4F9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2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5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000"/>
                <w:bottom w:val="none" w:sz="0" w:space="0" w:color="auto"/>
                <w:right w:val="none" w:sz="0" w:space="0" w:color="auto"/>
              </w:divBdr>
            </w:div>
            <w:div w:id="1965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000"/>
                <w:bottom w:val="none" w:sz="0" w:space="0" w:color="auto"/>
                <w:right w:val="none" w:sz="0" w:space="0" w:color="auto"/>
              </w:divBdr>
              <w:divsChild>
                <w:div w:id="2081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F9900"/>
                    <w:right w:val="none" w:sz="0" w:space="0" w:color="auto"/>
                  </w:divBdr>
                </w:div>
                <w:div w:id="555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1203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F9900"/>
                    <w:right w:val="none" w:sz="0" w:space="0" w:color="auto"/>
                  </w:divBdr>
                </w:div>
                <w:div w:id="759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21027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F9900"/>
                    <w:right w:val="none" w:sz="0" w:space="0" w:color="auto"/>
                  </w:divBdr>
                </w:div>
                <w:div w:id="20401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7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F9900"/>
                    <w:right w:val="none" w:sz="0" w:space="0" w:color="auto"/>
                  </w:divBdr>
                </w:div>
                <w:div w:id="991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227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F9900"/>
                    <w:right w:val="none" w:sz="0" w:space="0" w:color="auto"/>
                  </w:divBdr>
                </w:div>
                <w:div w:id="422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2282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5</cp:revision>
  <dcterms:created xsi:type="dcterms:W3CDTF">2012-04-23T07:10:00Z</dcterms:created>
  <dcterms:modified xsi:type="dcterms:W3CDTF">2012-04-24T08:42:00Z</dcterms:modified>
</cp:coreProperties>
</file>