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6345D" w14:textId="76F6D579" w:rsidR="009A1A1C" w:rsidRPr="009C0716" w:rsidRDefault="009C0716">
      <w:pPr>
        <w:rPr>
          <w:b/>
          <w:bCs/>
          <w:sz w:val="36"/>
          <w:szCs w:val="36"/>
          <w:u w:val="single"/>
        </w:rPr>
      </w:pPr>
      <w:r w:rsidRPr="009C0716">
        <w:rPr>
          <w:b/>
          <w:bCs/>
          <w:sz w:val="36"/>
          <w:szCs w:val="36"/>
          <w:u w:val="single"/>
        </w:rPr>
        <w:t>Registrované partnerství</w:t>
      </w:r>
    </w:p>
    <w:p w14:paraId="7668863A" w14:textId="76A386F0" w:rsidR="009C0716" w:rsidRDefault="009C0716" w:rsidP="00BD6DEB">
      <w:pPr>
        <w:jc w:val="both"/>
      </w:pPr>
      <w:r>
        <w:t>Registrované partnerství  (dále jen „partnerství“) je trvalé společenství dvou osob stejného pohlaví vzniklé způsobe</w:t>
      </w:r>
      <w:r w:rsidR="00770738">
        <w:t>m</w:t>
      </w:r>
      <w:r>
        <w:t xml:space="preserve"> stanoveným </w:t>
      </w:r>
      <w:r w:rsidR="00770738">
        <w:t>zákonem č. 115/2006 Sb., o registrovaném partnerství a o změně některých souvisejících zákonů.</w:t>
      </w:r>
    </w:p>
    <w:p w14:paraId="1D4F32A0" w14:textId="622A1B80" w:rsidR="009C0716" w:rsidRDefault="009C0716" w:rsidP="00BD6DEB">
      <w:pPr>
        <w:jc w:val="both"/>
      </w:pPr>
      <w:r>
        <w:t>Partnerství vzniká projevem vůle dvou osob stejného pohlaví činěným formou souhlasného a úplného prohlášení osob o tom, že spolu vstupují do partnerství.</w:t>
      </w:r>
    </w:p>
    <w:p w14:paraId="046DF3F7" w14:textId="25D889F4" w:rsidR="009C0716" w:rsidRDefault="009C0716" w:rsidP="00BD6DEB">
      <w:pPr>
        <w:jc w:val="both"/>
      </w:pPr>
      <w:r>
        <w:t>Osoby vstupující do partnerství činí prohlášení osobně před matrikářkou matričního úřadu.</w:t>
      </w:r>
    </w:p>
    <w:p w14:paraId="7F312A15" w14:textId="5FCDD974" w:rsidR="009C0716" w:rsidRDefault="009C0716" w:rsidP="00BD6DEB">
      <w:pPr>
        <w:jc w:val="both"/>
      </w:pPr>
      <w:r>
        <w:t>Do partnerství může vstoupit každý, komu to zákon nezakazuje.</w:t>
      </w:r>
    </w:p>
    <w:p w14:paraId="771C232F" w14:textId="6CA0E4E1" w:rsidR="009C0716" w:rsidRDefault="009C0716" w:rsidP="00BD6DEB">
      <w:pPr>
        <w:jc w:val="both"/>
      </w:pPr>
      <w:r>
        <w:t>Podmínkou vstupu do partnerství je, aby alespoň jedna z osob vstupujících do partnerství byla státním občanem České republiky.</w:t>
      </w:r>
    </w:p>
    <w:p w14:paraId="73796ECA" w14:textId="07132AB5" w:rsidR="009C0716" w:rsidRDefault="009C0716" w:rsidP="00BD6DEB">
      <w:pPr>
        <w:jc w:val="both"/>
        <w:rPr>
          <w:b/>
          <w:bCs/>
          <w:u w:val="single"/>
        </w:rPr>
      </w:pPr>
      <w:r w:rsidRPr="009C0716">
        <w:rPr>
          <w:b/>
          <w:bCs/>
          <w:u w:val="single"/>
        </w:rPr>
        <w:t>Určené místo a doba pro přijetí prohlášení o vstupu do partnerství</w:t>
      </w:r>
    </w:p>
    <w:p w14:paraId="055A0C51" w14:textId="68620F86" w:rsidR="009C0716" w:rsidRPr="00BD6DEB" w:rsidRDefault="009C0716" w:rsidP="00BD6DEB">
      <w:pPr>
        <w:jc w:val="both"/>
        <w:rPr>
          <w:b/>
          <w:bCs/>
        </w:rPr>
      </w:pPr>
      <w:r w:rsidRPr="00BD6DEB">
        <w:rPr>
          <w:b/>
          <w:bCs/>
        </w:rPr>
        <w:t xml:space="preserve">Určeným místem je: </w:t>
      </w:r>
    </w:p>
    <w:p w14:paraId="14FA7CF2" w14:textId="1D96FA03" w:rsidR="009C0716" w:rsidRDefault="009C0716" w:rsidP="00BD6DEB">
      <w:pPr>
        <w:pStyle w:val="Odstavecseseznamem"/>
        <w:numPr>
          <w:ilvl w:val="0"/>
          <w:numId w:val="1"/>
        </w:numPr>
        <w:jc w:val="both"/>
      </w:pPr>
      <w:r>
        <w:t>Velké Meziříčí, budova čp. 29 – obřadní síň</w:t>
      </w:r>
    </w:p>
    <w:p w14:paraId="4402182F" w14:textId="2EC80472" w:rsidR="009C0716" w:rsidRDefault="009C0716" w:rsidP="00BD6DEB">
      <w:pPr>
        <w:pStyle w:val="Odstavecseseznamem"/>
        <w:numPr>
          <w:ilvl w:val="0"/>
          <w:numId w:val="1"/>
        </w:numPr>
        <w:jc w:val="both"/>
      </w:pPr>
      <w:r>
        <w:t>Velké Meziříčí, budova čp. 14 – kancelář matričního úřadu</w:t>
      </w:r>
    </w:p>
    <w:p w14:paraId="4A5F650D" w14:textId="406C1977" w:rsidR="00BD6DEB" w:rsidRPr="00BD6DEB" w:rsidRDefault="00BD6DEB" w:rsidP="00BD6DEB">
      <w:pPr>
        <w:jc w:val="both"/>
        <w:rPr>
          <w:b/>
          <w:bCs/>
        </w:rPr>
      </w:pPr>
      <w:r w:rsidRPr="00BD6DEB">
        <w:rPr>
          <w:b/>
          <w:bCs/>
        </w:rPr>
        <w:t>Doba pro přijímání prohlášení o vstupu do partnerství:</w:t>
      </w:r>
    </w:p>
    <w:p w14:paraId="0E19B10B" w14:textId="40F4473A" w:rsidR="00BD6DEB" w:rsidRDefault="00BD6DEB" w:rsidP="00BD6DEB">
      <w:pPr>
        <w:pStyle w:val="Odstavecseseznamem"/>
        <w:numPr>
          <w:ilvl w:val="0"/>
          <w:numId w:val="2"/>
        </w:numPr>
        <w:jc w:val="both"/>
      </w:pPr>
      <w:r>
        <w:t xml:space="preserve">Pátek </w:t>
      </w:r>
      <w:r>
        <w:tab/>
        <w:t>10:00 – 14:00 hodin</w:t>
      </w:r>
    </w:p>
    <w:p w14:paraId="765D48F2" w14:textId="06C49D8F" w:rsidR="00BD6DEB" w:rsidRDefault="00BD6DEB" w:rsidP="00BD6DEB">
      <w:pPr>
        <w:jc w:val="both"/>
      </w:pPr>
      <w:r>
        <w:t>Matriční úřad může na základě žádosti osob vstupujících do partnerství povolit vstup do partnerství na kterémkoli vhodném místě ve svém správním obvodu a ve kteroukoli vhodnou dobu.</w:t>
      </w:r>
    </w:p>
    <w:p w14:paraId="3FDD1CB7" w14:textId="759C98E5" w:rsidR="00BD6DEB" w:rsidRDefault="00BD6DEB" w:rsidP="00BD6DEB">
      <w:pPr>
        <w:jc w:val="both"/>
        <w:rPr>
          <w:b/>
          <w:bCs/>
          <w:u w:val="single"/>
        </w:rPr>
      </w:pPr>
      <w:r w:rsidRPr="00BD6DEB">
        <w:rPr>
          <w:b/>
          <w:bCs/>
          <w:u w:val="single"/>
        </w:rPr>
        <w:t>Poplatky</w:t>
      </w:r>
    </w:p>
    <w:p w14:paraId="13A2886C" w14:textId="7F2CB9F8" w:rsidR="00BD6DEB" w:rsidRDefault="00BD6DEB" w:rsidP="00BD6DEB">
      <w:pPr>
        <w:pStyle w:val="Odstavecseseznamem"/>
        <w:numPr>
          <w:ilvl w:val="0"/>
          <w:numId w:val="2"/>
        </w:numPr>
        <w:ind w:right="-284"/>
        <w:jc w:val="both"/>
      </w:pPr>
      <w:r>
        <w:t xml:space="preserve">vydání povolení vstoupit do registrovaného partnerství mimo určené místo a dobu - </w:t>
      </w:r>
      <w:r w:rsidRPr="00BD6DEB">
        <w:rPr>
          <w:b/>
          <w:bCs/>
        </w:rPr>
        <w:t>3.000,- Kč</w:t>
      </w:r>
    </w:p>
    <w:p w14:paraId="71E752B5" w14:textId="525D9526" w:rsidR="00BD6DEB" w:rsidRDefault="00BD6DEB" w:rsidP="00BD6DEB">
      <w:pPr>
        <w:pStyle w:val="Odstavecseseznamem"/>
        <w:numPr>
          <w:ilvl w:val="0"/>
          <w:numId w:val="2"/>
        </w:numPr>
        <w:ind w:right="-284"/>
        <w:jc w:val="both"/>
      </w:pPr>
      <w:r>
        <w:t xml:space="preserve">vstup do registrovaného partnerství osobami , z nichž pouze jeden má trvalý pobyt na území České republiky – </w:t>
      </w:r>
      <w:r w:rsidRPr="00BD6DEB">
        <w:rPr>
          <w:b/>
          <w:bCs/>
        </w:rPr>
        <w:t>3.000,- Kč</w:t>
      </w:r>
    </w:p>
    <w:p w14:paraId="6B2FB050" w14:textId="5506CBBF" w:rsidR="00BD6DEB" w:rsidRPr="00BD6DEB" w:rsidRDefault="00BD6DEB" w:rsidP="00BD6DEB">
      <w:pPr>
        <w:pStyle w:val="Odstavecseseznamem"/>
        <w:numPr>
          <w:ilvl w:val="0"/>
          <w:numId w:val="2"/>
        </w:numPr>
        <w:ind w:right="-284"/>
        <w:jc w:val="both"/>
        <w:rPr>
          <w:b/>
          <w:bCs/>
        </w:rPr>
      </w:pPr>
      <w:r>
        <w:t xml:space="preserve">vstup do registrovaného partnerství osobami, nemají-li trvalý pobyt na území České republiky – </w:t>
      </w:r>
      <w:r w:rsidRPr="00BD6DEB">
        <w:rPr>
          <w:b/>
          <w:bCs/>
        </w:rPr>
        <w:t>5.000,- Kč</w:t>
      </w:r>
    </w:p>
    <w:p w14:paraId="00C33C6D" w14:textId="6C414277" w:rsidR="00BD6DEB" w:rsidRPr="00BD6DEB" w:rsidRDefault="00BD6DEB" w:rsidP="00BD6DEB">
      <w:pPr>
        <w:pStyle w:val="Odstavecseseznamem"/>
        <w:numPr>
          <w:ilvl w:val="0"/>
          <w:numId w:val="2"/>
        </w:numPr>
        <w:ind w:right="-284"/>
        <w:jc w:val="both"/>
      </w:pPr>
      <w:r>
        <w:t xml:space="preserve">vydání vysvědčení o právní způsobilosti ke vstupu do registrovaného partnerství v cizině nebo s cizincem – </w:t>
      </w:r>
      <w:r w:rsidRPr="00BD6DEB">
        <w:rPr>
          <w:b/>
          <w:bCs/>
        </w:rPr>
        <w:t>500,- Kč</w:t>
      </w:r>
    </w:p>
    <w:sectPr w:rsidR="00BD6DEB" w:rsidRPr="00BD6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A57F8"/>
    <w:multiLevelType w:val="hybridMultilevel"/>
    <w:tmpl w:val="BF3629B6"/>
    <w:lvl w:ilvl="0" w:tplc="722097D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B38D7"/>
    <w:multiLevelType w:val="hybridMultilevel"/>
    <w:tmpl w:val="101E972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716"/>
    <w:rsid w:val="00770738"/>
    <w:rsid w:val="008F49BC"/>
    <w:rsid w:val="009A1A1C"/>
    <w:rsid w:val="009C0716"/>
    <w:rsid w:val="00BD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67B9E"/>
  <w15:chartTrackingRefBased/>
  <w15:docId w15:val="{C645ECE0-470B-415F-90B8-A21DE6130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C07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228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Komínková Kateřina</dc:creator>
  <cp:keywords/>
  <dc:description/>
  <cp:lastModifiedBy>Komínková Kateřina</cp:lastModifiedBy>
  <cp:revision>2</cp:revision>
  <dcterms:created xsi:type="dcterms:W3CDTF">2024-01-31T08:37:00Z</dcterms:created>
  <dcterms:modified xsi:type="dcterms:W3CDTF">2024-01-31T08:59:00Z</dcterms:modified>
</cp:coreProperties>
</file>